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中华人民共和国证券法（2019修订）</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全国人大常委会</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文号：    </w:t>
      </w:r>
      <w:r w:rsidR="00983AF9" w:rsidRPr="00C468EA">
        <w:rPr>
          <w:rStyle w:val="sect2title1"/>
          <w:b w:val="0"/>
        </w:rPr>
        <w:t xml:space="preserve">  </w:t>
      </w:r>
      <w:r w:rsidR="00EE2355" w:rsidRPr="00C468EA">
        <w:rPr>
          <w:rFonts w:ascii="SimSun" w:eastAsia="SimSun" w:hAnsi="SimSun"/>
        </w:rPr>
        <w:t>主席令第三十七号</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2019年12月28日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2020年03月01日</w:t>
      </w:r>
    </w:p>
    <!-- 目录 -->
    <w:p w14:paraId="007E5B78" w14:textId="77777777" w:rsidR="00B22CD4" w:rsidRDefault="00BA40E8" w:rsidP="00B22CD4">
      <w:pPr>
        <w:spacing w:beforeLines="50" w:before="211" w:afterLines="50" w:after="211"/>
        <w:ind w:firstLineChars="0" w:firstLine="0"/>
        <w:jc w:val="center"/>
        <w:rPr>
          <w:noProof/>
        </w:rPr>
      </w:pPr>
      <w:r w:rsidRPr="00B22CD4">
        <w:rPr>
          <w:rFonts w:ascii="SimSun" w:eastAsia="SimSun" w:hAnsi="SimSun" w:hint="eastAsia"/>
          <w:b/>
          <w:sz w:val="24"/>
          <w:szCs w:val="24"/>
        </w:rPr>
        <w:t>目 录</w:t>
      </w:r>
      <w:r w:rsidR="00AF2439">
        <w:rPr>
          <w:rFonts w:ascii="SimSun" w:eastAsia="SimSun" w:hAnsi="SimSun"/>
          <w:b/>
          <w:bCs/>
          <w:kern w:val="36"/>
          <w:sz w:val="24"/>
          <w:szCs w:val="24"/>
        </w:rPr>
        <w:fldChar w:fldCharType="begin"/>
      </w:r>
      <w:r w:rsidR="00AF2439" w:rsidRPr="00B22CD4">
        <w:rPr>
          <w:rFonts w:ascii="SimSun" w:eastAsia="SimSun" w:hAnsi="SimSun"/>
          <w:b/>
          <w:sz w:val="24"/>
          <w:szCs w:val="24"/>
        </w:rPr>
        <w:instrText xml:space="preserve"> TOC \o "1-3" \h \z \u </w:instrText>
      </w:r>
      <w:r w:rsidR="00AF2439">
        <w:rPr>
          <w:rFonts w:ascii="SimSun" w:eastAsia="SimSun" w:hAnsi="SimSun"/>
          <w:b/>
          <w:bCs/>
          <w:kern w:val="36"/>
          <w:sz w:val="24"/>
          <w:szCs w:val="24"/>
        </w:rPr>
        <w:fldChar w:fldCharType="separate"/>
      </w:r>
    </w:p>
    <!--编-->
    <!--章-->
    <w:p w14:paraId="13575871" w14:textId="71B0E47E" w:rsidR="00B22CD4" w:rsidRDefault="00191D9F">
      <w:pPr>
        <w:pStyle w:val="TOC1"/>
        <w:rPr>
          <w:rFonts w:eastAsiaTheme="minorEastAsia" w:hAnsiTheme="minorHAnsi" w:cstheme="minorBidi"/>
          <w:bCs w:val="0"/>
          <w:caps w:val="0"/>
          <w:noProof/>
          <w:kern w:val="2"/>
          <w:szCs w:val="24"/>
        </w:rPr>
      </w:pPr>
      <w:hyperlink w:anchor="_Toc6BB33E56069CA482D622B8A786EF3E8C" w:history="1">
        <w:r w:rsidR="00B22CD4" w:rsidRPr="00530C84">
          <w:rPr>
            <w:rFonts w:ascii="SimSun" w:eastAsia="SimSun" w:hAnsi="SimSun"/>
            <w:rStyle w:val="a8"/>
            <w:noProof/>
          </w:rPr>
          <w:t>第一章　总则</w:t>
        </w:r>
        <w:r w:rsidR="00B22CD4">
          <w:rPr>
            <w:noProof/>
            <w:webHidden/>
          </w:rPr>
          <w:tab/>
        </w:r>
        <w:r w:rsidR="00B22CD4">
          <w:rPr>
            <w:noProof/>
            <w:webHidden/>
          </w:rPr>
          <w:fldChar w:fldCharType="begin"/>
        </w:r>
        <w:r w:rsidR="00B22CD4">
          <w:rPr>
            <w:rFonts w:ascii="SimSun" w:eastAsia="SimSun" w:hAnsi="SimSun"/>
            <w:noProof/>
            <w:webHidden/>
          </w:rPr>
          <w:instrText xml:space="preserve"> PAGEREF _Toc6BB33E56069CA482D622B8A786EF3E8C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7416CA4DA8F1620D9BBCFF90A2B6E810" w:history="1">
        <w:r w:rsidR="00B22CD4" w:rsidRPr="00530C84">
          <w:rPr>
            <w:rFonts w:ascii="SimSun" w:eastAsia="SimSun" w:hAnsi="SimSun"/>
            <w:rStyle w:val="a8"/>
            <w:noProof/>
          </w:rPr>
          <w:t>第二章　证券发行</w:t>
        </w:r>
        <w:r w:rsidR="00B22CD4">
          <w:rPr>
            <w:noProof/>
            <w:webHidden/>
          </w:rPr>
          <w:tab/>
        </w:r>
        <w:r w:rsidR="00B22CD4">
          <w:rPr>
            <w:noProof/>
            <w:webHidden/>
          </w:rPr>
          <w:fldChar w:fldCharType="begin"/>
        </w:r>
        <w:r w:rsidR="00B22CD4">
          <w:rPr>
            <w:rFonts w:ascii="SimSun" w:eastAsia="SimSun" w:hAnsi="SimSun"/>
            <w:noProof/>
            <w:webHidden/>
          </w:rPr>
          <w:instrText xml:space="preserve"> PAGEREF _Toc7416CA4DA8F1620D9BBCFF90A2B6E810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D72240887137E55D43543DDBFAEF03A6" w:history="1">
        <w:r w:rsidR="00B22CD4" w:rsidRPr="00530C84">
          <w:rPr>
            <w:rFonts w:ascii="SimSun" w:eastAsia="SimSun" w:hAnsi="SimSun"/>
            <w:rStyle w:val="a8"/>
            <w:noProof/>
          </w:rPr>
          <w:t>第三章　证券交易</w:t>
        </w:r>
        <w:r w:rsidR="00B22CD4">
          <w:rPr>
            <w:noProof/>
            <w:webHidden/>
          </w:rPr>
          <w:tab/>
        </w:r>
        <w:r w:rsidR="00B22CD4">
          <w:rPr>
            <w:noProof/>
            <w:webHidden/>
          </w:rPr>
          <w:fldChar w:fldCharType="begin"/>
        </w:r>
        <w:r w:rsidR="00B22CD4">
          <w:rPr>
            <w:rFonts w:ascii="SimSun" w:eastAsia="SimSun" w:hAnsi="SimSun"/>
            <w:noProof/>
            <w:webHidden/>
          </w:rPr>
          <w:instrText xml:space="preserve"> PAGEREF _TocD72240887137E55D43543DDBFAEF03A6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924785C87E335A8BA586CC1D6F39D11B" w:history="1">
        <w:r w:rsidR="00B22CD4" w:rsidRPr="00530C84">
          <w:rPr>
            <w:rFonts w:ascii="SimSun" w:eastAsia="SimSun" w:hAnsi="SimSun"/>
            <w:rStyle w:val="a8"/>
            <w:noProof/>
          </w:rPr>
          <w:t>第一节　一般规定</w:t>
        </w:r>
        <w:r w:rsidR="00B22CD4">
          <w:rPr>
            <w:noProof/>
            <w:webHidden/>
          </w:rPr>
          <w:tab/>
        </w:r>
        <w:r w:rsidR="00B22CD4">
          <w:rPr>
            <w:noProof/>
            <w:webHidden/>
          </w:rPr>
          <w:fldChar w:fldCharType="begin"/>
        </w:r>
        <w:r w:rsidR="00B22CD4">
          <w:rPr>
            <w:rFonts w:ascii="SimSun" w:eastAsia="SimSun" w:hAnsi="SimSun"/>
            <w:noProof/>
            <w:webHidden/>
          </w:rPr>
          <w:instrText xml:space="preserve"> PAGEREF _Toc924785C87E335A8BA586CC1D6F39D11B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ED8DFA86329B1E4F756CD56BA5F3902A" w:history="1">
        <w:r w:rsidR="00B22CD4" w:rsidRPr="00530C84">
          <w:rPr>
            <w:rFonts w:ascii="SimSun" w:eastAsia="SimSun" w:hAnsi="SimSun"/>
            <w:rStyle w:val="a8"/>
            <w:noProof/>
          </w:rPr>
          <w:t>第二节　证券上市</w:t>
        </w:r>
        <w:r w:rsidR="00B22CD4">
          <w:rPr>
            <w:noProof/>
            <w:webHidden/>
          </w:rPr>
          <w:tab/>
        </w:r>
        <w:r w:rsidR="00B22CD4">
          <w:rPr>
            <w:noProof/>
            <w:webHidden/>
          </w:rPr>
          <w:fldChar w:fldCharType="begin"/>
        </w:r>
        <w:r w:rsidR="00B22CD4">
          <w:rPr>
            <w:rFonts w:ascii="SimSun" w:eastAsia="SimSun" w:hAnsi="SimSun"/>
            <w:noProof/>
            <w:webHidden/>
          </w:rPr>
          <w:instrText xml:space="preserve"> PAGEREF _TocED8DFA86329B1E4F756CD56BA5F3902A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节-->
    <w:p w14:paraId="2F16C7CC" w14:textId="4F10B97A" w:rsidR="00B22CD4" w:rsidRDefault="00191D9F">
      <w:pPr>
        <w:pStyle w:val="TOC2"/>
        <w:tabs>
          <w:tab w:val="right" w:pos="9730"/>
        </w:tabs>
        <w:ind w:firstLine="420"/>
        <w:rPr>
          <w:rFonts w:eastAsiaTheme="minorEastAsia" w:hAnsiTheme="minorHAnsi" w:cstheme="minorBidi"/>
          <w:smallCaps w:val="0"/>
          <w:noProof/>
          <w:kern w:val="2"/>
          <w:szCs w:val="24"/>
        </w:rPr>
      </w:pPr>
      <w:hyperlink w:anchor="_Toc780A42970BE633BA7A702A94D8790BE7" w:history="1">
        <w:r w:rsidR="00B22CD4" w:rsidRPr="00530C84">
          <w:rPr>
            <w:rFonts w:ascii="SimSun" w:eastAsia="SimSun" w:hAnsi="SimSun"/>
            <w:rStyle w:val="a8"/>
            <w:noProof/>
          </w:rPr>
          <w:t>第三节　禁止的交易行为</w:t>
        </w:r>
        <w:r w:rsidR="00B22CD4">
          <w:rPr>
            <w:noProof/>
            <w:webHidden/>
          </w:rPr>
          <w:tab/>
        </w:r>
        <w:r w:rsidR="00B22CD4">
          <w:rPr>
            <w:noProof/>
            <w:webHidden/>
          </w:rPr>
          <w:fldChar w:fldCharType="begin"/>
        </w:r>
        <w:r w:rsidR="00B22CD4">
          <w:rPr>
            <w:rFonts w:ascii="SimSun" w:eastAsia="SimSun" w:hAnsi="SimSun"/>
            <w:noProof/>
            <w:webHidden/>
          </w:rPr>
          <w:instrText xml:space="preserve"> PAGEREF _Toc780A42970BE633BA7A702A94D8790BE7 \h </w:instrText>
        </w:r>
        <w:r w:rsidR="00B22CD4">
          <w:rPr>
            <w:noProof/>
            <w:webHidden/>
          </w:rPr>
        </w:r>
        <w:r w:rsidR="00B22CD4">
          <w:rPr>
            <w:noProof/>
            <w:webHidden/>
          </w:rPr>
          <w:fldChar w:fldCharType="separate"/>
        </w:r>
        <w:r w:rsidR="00FA49DB">
          <w:rPr>
            <w:noProof/>
            <w:webHidden/>
          </w:rPr>
          <w:t/>
        </w:r>
        <w:r w:rsidR="00B22CD4">
          <w:rPr>
            <w:noProof/>
            <w:webHidden/>
          </w:rPr>
          <w:fldChar w:fldCharType="end"/>
        </w:r>
      </w:hyperlink>
    </w:p>
    <!--编-->
    <!--章-->
    <w:p w14:paraId="13575871" w14:textId="71B0E47E" w:rsidR="00B22CD4" w:rsidRDefault="00191D9F">
      <w:pPr>
        <w:pStyle w:val="TOC1"/>
        <w:rPr>
          <w:rFonts w:eastAsiaTheme="minorEastAsia" w:hAnsiTheme="minorHAnsi" w:cstheme="minorBidi"/>
          <w:bCs w:val="0"/>
          <w:caps w:val="0"/>
          <w:noProof/>
          <w:kern w:val="2"/>
          <w:szCs w:val="24"/>
        </w:rPr>
      </w:pPr>
      <w:hyperlink w:anchor="_Toc3CF752A2928C40C531A4704DF60824DD" w:history="1">
        <w:r w:rsidR="00B22CD4" w:rsidRPr="00530C84">
          <w:rPr>
            <w:rFonts w:ascii="SimSun" w:eastAsia="SimSun" w:hAnsi="SimSun"/>
            <w:rStyle w:val="a8"/>
            <w:noProof/>
          </w:rPr>
          <w:t>第四章　上市公司的收购</w:t>
        </w:r>
        <w:r w:rsidR="00B22CD4">
          <w:rPr>
            <w:noProof/>
            <w:webHidden/>
          </w:rPr>
          <w:tab/>
        </w:r>
        <w:r w:rsidR="00B22CD4">
          <w:rPr>
            <w:noProof/>
            <w:webHidden/>
          </w:rPr>
          <w:fldChar w:fldCharType="begin"/>
        </w:r>
        <w:r w:rsidR="00B22CD4">
          <w:rPr>
            <w:rFonts w:ascii="SimSun" w:eastAsia="SimSun" w:hAnsi="SimSun"/>
            <w:noProof/>
            <w:webHidden/>
          </w:rPr>
          <w:instrText xml:space="preserve"> PAGEREF _Toc3CF752A2928C40C531A4704DF60824DD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F0111CBDD0E045455AC37A21F6280746" w:history="1">
        <w:r w:rsidR="00B22CD4" w:rsidRPr="00530C84">
          <w:rPr>
            <w:rFonts w:ascii="SimSun" w:eastAsia="SimSun" w:hAnsi="SimSun"/>
            <w:rStyle w:val="a8"/>
            <w:noProof/>
          </w:rPr>
          <w:t>第五章　信息披露</w:t>
        </w:r>
        <w:r w:rsidR="00B22CD4">
          <w:rPr>
            <w:noProof/>
            <w:webHidden/>
          </w:rPr>
          <w:tab/>
        </w:r>
        <w:r w:rsidR="00B22CD4">
          <w:rPr>
            <w:noProof/>
            <w:webHidden/>
          </w:rPr>
          <w:fldChar w:fldCharType="begin"/>
        </w:r>
        <w:r w:rsidR="00B22CD4">
          <w:rPr>
            <w:rFonts w:ascii="SimSun" w:eastAsia="SimSun" w:hAnsi="SimSun"/>
            <w:noProof/>
            <w:webHidden/>
          </w:rPr>
          <w:instrText xml:space="preserve"> PAGEREF _TocF0111CBDD0E045455AC37A21F6280746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EAF4B3532431124CFAB94D81AA2A4AFE" w:history="1">
        <w:r w:rsidR="00B22CD4" w:rsidRPr="00530C84">
          <w:rPr>
            <w:rFonts w:ascii="SimSun" w:eastAsia="SimSun" w:hAnsi="SimSun"/>
            <w:rStyle w:val="a8"/>
            <w:noProof/>
          </w:rPr>
          <w:t>第六章　投资者保护</w:t>
        </w:r>
        <w:r w:rsidR="00B22CD4">
          <w:rPr>
            <w:noProof/>
            <w:webHidden/>
          </w:rPr>
          <w:tab/>
        </w:r>
        <w:r w:rsidR="00B22CD4">
          <w:rPr>
            <w:noProof/>
            <w:webHidden/>
          </w:rPr>
          <w:fldChar w:fldCharType="begin"/>
        </w:r>
        <w:r w:rsidR="00B22CD4">
          <w:rPr>
            <w:rFonts w:ascii="SimSun" w:eastAsia="SimSun" w:hAnsi="SimSun"/>
            <w:noProof/>
            <w:webHidden/>
          </w:rPr>
          <w:instrText xml:space="preserve"> PAGEREF _TocEAF4B3532431124CFAB94D81AA2A4AFE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672EB9B311238FEC589C132A207B7383" w:history="1">
        <w:r w:rsidR="00B22CD4" w:rsidRPr="00530C84">
          <w:rPr>
            <w:rFonts w:ascii="SimSun" w:eastAsia="SimSun" w:hAnsi="SimSun"/>
            <w:rStyle w:val="a8"/>
            <w:noProof/>
          </w:rPr>
          <w:t>第七章　证券交易场所</w:t>
        </w:r>
        <w:r w:rsidR="00B22CD4">
          <w:rPr>
            <w:noProof/>
            <w:webHidden/>
          </w:rPr>
          <w:tab/>
        </w:r>
        <w:r w:rsidR="00B22CD4">
          <w:rPr>
            <w:noProof/>
            <w:webHidden/>
          </w:rPr>
          <w:fldChar w:fldCharType="begin"/>
        </w:r>
        <w:r w:rsidR="00B22CD4">
          <w:rPr>
            <w:rFonts w:ascii="SimSun" w:eastAsia="SimSun" w:hAnsi="SimSun"/>
            <w:noProof/>
            <w:webHidden/>
          </w:rPr>
          <w:instrText xml:space="preserve"> PAGEREF _Toc672EB9B311238FEC589C132A207B7383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DF8E64A6A4CBAFABEB788E22F4B7A75D" w:history="1">
        <w:r w:rsidR="00B22CD4" w:rsidRPr="00530C84">
          <w:rPr>
            <w:rFonts w:ascii="SimSun" w:eastAsia="SimSun" w:hAnsi="SimSun"/>
            <w:rStyle w:val="a8"/>
            <w:noProof/>
          </w:rPr>
          <w:t>第八章　证券公司</w:t>
        </w:r>
        <w:r w:rsidR="00B22CD4">
          <w:rPr>
            <w:noProof/>
            <w:webHidden/>
          </w:rPr>
          <w:tab/>
        </w:r>
        <w:r w:rsidR="00B22CD4">
          <w:rPr>
            <w:noProof/>
            <w:webHidden/>
          </w:rPr>
          <w:fldChar w:fldCharType="begin"/>
        </w:r>
        <w:r w:rsidR="00B22CD4">
          <w:rPr>
            <w:rFonts w:ascii="SimSun" w:eastAsia="SimSun" w:hAnsi="SimSun"/>
            <w:noProof/>
            <w:webHidden/>
          </w:rPr>
          <w:instrText xml:space="preserve"> PAGEREF _TocDF8E64A6A4CBAFABEB788E22F4B7A75D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C968C4E4A15964EE4ACB40B5645C7D51" w:history="1">
        <w:r w:rsidR="00B22CD4" w:rsidRPr="00530C84">
          <w:rPr>
            <w:rFonts w:ascii="SimSun" w:eastAsia="SimSun" w:hAnsi="SimSun"/>
            <w:rStyle w:val="a8"/>
            <w:noProof/>
          </w:rPr>
          <w:t>第九章　证券登记结算机构</w:t>
        </w:r>
        <w:r w:rsidR="00B22CD4">
          <w:rPr>
            <w:noProof/>
            <w:webHidden/>
          </w:rPr>
          <w:tab/>
        </w:r>
        <w:r w:rsidR="00B22CD4">
          <w:rPr>
            <w:noProof/>
            <w:webHidden/>
          </w:rPr>
          <w:fldChar w:fldCharType="begin"/>
        </w:r>
        <w:r w:rsidR="00B22CD4">
          <w:rPr>
            <w:rFonts w:ascii="SimSun" w:eastAsia="SimSun" w:hAnsi="SimSun"/>
            <w:noProof/>
            <w:webHidden/>
          </w:rPr>
          <w:instrText xml:space="preserve"> PAGEREF _TocC968C4E4A15964EE4ACB40B5645C7D51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A3EE3CE4CDCA77DA28473235B6029C6A" w:history="1">
        <w:r w:rsidR="00B22CD4" w:rsidRPr="00530C84">
          <w:rPr>
            <w:rFonts w:ascii="SimSun" w:eastAsia="SimSun" w:hAnsi="SimSun"/>
            <w:rStyle w:val="a8"/>
            <w:noProof/>
          </w:rPr>
          <w:t>第十章　证券服务机构</w:t>
        </w:r>
        <w:r w:rsidR="00B22CD4">
          <w:rPr>
            <w:noProof/>
            <w:webHidden/>
          </w:rPr>
          <w:tab/>
        </w:r>
        <w:r w:rsidR="00B22CD4">
          <w:rPr>
            <w:noProof/>
            <w:webHidden/>
          </w:rPr>
          <w:fldChar w:fldCharType="begin"/>
        </w:r>
        <w:r w:rsidR="00B22CD4">
          <w:rPr>
            <w:rFonts w:ascii="SimSun" w:eastAsia="SimSun" w:hAnsi="SimSun"/>
            <w:noProof/>
            <w:webHidden/>
          </w:rPr>
          <w:instrText xml:space="preserve"> PAGEREF _TocA3EE3CE4CDCA77DA28473235B6029C6A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A66E36F888696C8577AB6DDA7E680FBC" w:history="1">
        <w:r w:rsidR="00B22CD4" w:rsidRPr="00530C84">
          <w:rPr>
            <w:rFonts w:ascii="SimSun" w:eastAsia="SimSun" w:hAnsi="SimSun"/>
            <w:rStyle w:val="a8"/>
            <w:noProof/>
          </w:rPr>
          <w:t>第十一章　证券业协会</w:t>
        </w:r>
        <w:r w:rsidR="00B22CD4">
          <w:rPr>
            <w:noProof/>
            <w:webHidden/>
          </w:rPr>
          <w:tab/>
        </w:r>
        <w:r w:rsidR="00B22CD4">
          <w:rPr>
            <w:noProof/>
            <w:webHidden/>
          </w:rPr>
          <w:fldChar w:fldCharType="begin"/>
        </w:r>
        <w:r w:rsidR="00B22CD4">
          <w:rPr>
            <w:rFonts w:ascii="SimSun" w:eastAsia="SimSun" w:hAnsi="SimSun"/>
            <w:noProof/>
            <w:webHidden/>
          </w:rPr>
          <w:instrText xml:space="preserve"> PAGEREF _TocA66E36F888696C8577AB6DDA7E680FBC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978709E8569FE334E0E0E057069BBF18" w:history="1">
        <w:r w:rsidR="00B22CD4" w:rsidRPr="00530C84">
          <w:rPr>
            <w:rFonts w:ascii="SimSun" w:eastAsia="SimSun" w:hAnsi="SimSun"/>
            <w:rStyle w:val="a8"/>
            <w:noProof/>
          </w:rPr>
          <w:t>第十二章　证券监督管理机构</w:t>
        </w:r>
        <w:r w:rsidR="00B22CD4">
          <w:rPr>
            <w:noProof/>
            <w:webHidden/>
          </w:rPr>
          <w:tab/>
        </w:r>
        <w:r w:rsidR="00B22CD4">
          <w:rPr>
            <w:noProof/>
            <w:webHidden/>
          </w:rPr>
          <w:fldChar w:fldCharType="begin"/>
        </w:r>
        <w:r w:rsidR="00B22CD4">
          <w:rPr>
            <w:rFonts w:ascii="SimSun" w:eastAsia="SimSun" w:hAnsi="SimSun"/>
            <w:noProof/>
            <w:webHidden/>
          </w:rPr>
          <w:instrText xml:space="preserve"> PAGEREF _Toc978709E8569FE334E0E0E057069BBF18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662193DE9A6B56FBAF0F24E76112A2E5" w:history="1">
        <w:r w:rsidR="00B22CD4" w:rsidRPr="00530C84">
          <w:rPr>
            <w:rFonts w:ascii="SimSun" w:eastAsia="SimSun" w:hAnsi="SimSun"/>
            <w:rStyle w:val="a8"/>
            <w:noProof/>
          </w:rPr>
          <w:t>第十三章　法律责任</w:t>
        </w:r>
        <w:r w:rsidR="00B22CD4">
          <w:rPr>
            <w:noProof/>
            <w:webHidden/>
          </w:rPr>
          <w:tab/>
        </w:r>
        <w:r w:rsidR="00B22CD4">
          <w:rPr>
            <w:noProof/>
            <w:webHidden/>
          </w:rPr>
          <w:fldChar w:fldCharType="begin"/>
        </w:r>
        <w:r w:rsidR="00B22CD4">
          <w:rPr>
            <w:rFonts w:ascii="SimSun" w:eastAsia="SimSun" w:hAnsi="SimSun"/>
            <w:noProof/>
            <w:webHidden/>
          </w:rPr>
          <w:instrText xml:space="preserve"> PAGEREF _Toc662193DE9A6B56FBAF0F24E76112A2E5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编-->
    <!--章-->
    <w:p w14:paraId="13575871" w14:textId="71B0E47E" w:rsidR="00B22CD4" w:rsidRDefault="00191D9F">
      <w:pPr>
        <w:pStyle w:val="TOC1"/>
        <w:rPr>
          <w:rFonts w:eastAsiaTheme="minorEastAsia" w:hAnsiTheme="minorHAnsi" w:cstheme="minorBidi"/>
          <w:bCs w:val="0"/>
          <w:caps w:val="0"/>
          <w:noProof/>
          <w:kern w:val="2"/>
          <w:szCs w:val="24"/>
        </w:rPr>
      </w:pPr>
      <w:hyperlink w:anchor="_Toc181E19C55A9378A2B61908DE571B8660" w:history="1">
        <w:r w:rsidR="00B22CD4" w:rsidRPr="00530C84">
          <w:rPr>
            <w:rFonts w:ascii="SimSun" w:eastAsia="SimSun" w:hAnsi="SimSun"/>
            <w:rStyle w:val="a8"/>
            <w:noProof/>
          </w:rPr>
          <w:t>第十四章　附则</w:t>
        </w:r>
        <w:r w:rsidR="00B22CD4">
          <w:rPr>
            <w:noProof/>
            <w:webHidden/>
          </w:rPr>
          <w:tab/>
        </w:r>
        <w:r w:rsidR="00B22CD4">
          <w:rPr>
            <w:noProof/>
            <w:webHidden/>
          </w:rPr>
          <w:fldChar w:fldCharType="begin"/>
        </w:r>
        <w:r w:rsidR="00B22CD4">
          <w:rPr>
            <w:rFonts w:ascii="SimSun" w:eastAsia="SimSun" w:hAnsi="SimSun"/>
            <w:noProof/>
            <w:webHidden/>
          </w:rPr>
          <w:instrText xml:space="preserve"> PAGEREF _Toc181E19C55A9378A2B61908DE571B8660 \h </w:instrText>
        </w:r>
        <w:r w:rsidR="00B22CD4">
          <w:rPr>
            <w:noProof/>
            <w:webHidden/>
          </w:rPr>
        </w:r>
        <w:r w:rsidR="00B22CD4">
          <w:rPr>
            <w:noProof/>
            <w:webHidden/>
          </w:rPr>
          <w:fldChar w:fldCharType="separate"/>
        </w:r>
        <w:r w:rsidR="00FA49DB">
          <w:rPr>
            <w:rFonts w:ascii="SimSun" w:eastAsia="SimSun" w:hAnsi="SimSun"/>
            <w:noProof/>
            <w:webHidden/>
          </w:rPr>
          <w:t/>
        </w:r>
        <w:r w:rsidR="00B22CD4">
          <w:rPr>
            <w:noProof/>
            <w:webHidden/>
          </w:rPr>
          <w:fldChar w:fldCharType="end"/>
        </w:r>
      </w:hyperlink>
    </w:p>
    <!--节-->
    <w:p w14:paraId="0B921157" w14:textId="77777777" w:rsidR="00CF2EDD" w:rsidRDefault="00CF2EDD">
      <w:pPr>
        <w:spacing w:beforeLines="0" w:before="0"/>
        <w:ind w:firstLineChars="0" w:firstLine="0"/>
      </w:pPr>
      <w:r>
        <w:br w:type="page"/>
        <w:fldChar w:fldCharType="end"/>
      </w:r>
    </w:p>
    <!-- 正文 -->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（1998年12月29日第九届全国人民代表大会常务委员会第六次会议通过 根据2004年8月28日第十届全国人民代表大会常务委员会第十一次会议《关于修改〈中华人民共和国证券法〉的决定》第一次修正 2005年10月27日第十届全国人民代表大会常务委员会第十八次会议第一次修订 根据2013年6月29日第十二届全国人民代表大会常务委员会第三次会议《关于修改〈中华人民共和国文物保护法〉等十二部法律的决定》第二次修正 根据2014年8月31日第十二届全国人民代表大会常务委员会第十次会议《关于修改〈中华人民共和国保险法〉等五部法律的决定》第三次修正 2019年12月28日第十三届全国人民代表大会常务委员会第十五次会议第二次修订）</w:t>
      </w:r>
    </w:p>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BB33E56069CA482D622B8A786EF3E8C" w:name="_Toc6BB33E56069CA482D622B8A786EF3E8C"/>
      <w:r w:rsidRPr="009F15D3">
        <w:t>第一章　总则</w:t>
      </w:r>
      <w:bookmarkEnd w:id="_Toc6BB33E56069CA482D622B8A786EF3E8C"/>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第一条</w:t>
      </w:r>
      <w:r w:rsidRPr="00A75184">
        <w:rPr>
          <w:rStyle w:val="sect2title1"/>
          <w:rFonts w:ascii="SimSun" w:eastAsia="SimSun" w:hAnsi="SimSun"/>
          <w:b w:val="0"/>
        </w:rPr>
        <w:t xml:space="preserve">　</w:t>
      </w:r>
      <w:r w:rsidRPr="00A75184">
        <w:rPr>
          <w:rFonts w:ascii="SimSun" w:eastAsia="SimSun" w:hAnsi="SimSun" w:hint="default"/>
        </w:rPr>
        <w:t>为了规范证券发行和交易行为，保护投资者的合法权益，维护社会经济秩序和社会公共利益，促进社会主义市场经济的发展，制定本法。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第二条</w:t>
      </w:r>
      <w:r w:rsidRPr="00A75184">
        <w:rPr>
          <w:rStyle w:val="sect2title1"/>
          <w:rFonts w:ascii="SimSun" w:eastAsia="SimSun" w:hAnsi="SimSun"/>
          <w:b w:val="0"/>
        </w:rPr>
        <w:t xml:space="preserve">　</w:t>
      </w:r>
      <w:r w:rsidRPr="00A75184">
        <w:rPr>
          <w:rFonts w:ascii="SimSun" w:eastAsia="SimSun" w:hAnsi="SimSun" w:hint="default"/>
        </w:rPr>
        <w:t>在中华人民共和国境内，股票、公司债券、存托凭证和国务院依法认定的其他证券的发行和交易，适用本法；本法未规定的，适用《中华人民共和国公司法》和其他法律、行政法规的规定。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政府债券、证券投资基金份额的上市交易，适用本法；其他法律、行政法规另有规定的，适用其规定。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资产支持证券、资产管理产品发行、交易的管理办法，由国务院依照本法的原则规定。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在中华人民共和国境外的证券发行和交易活动，扰乱中华人民共和国境内市场秩序，损害境内投资者合法权益的，依照本法有关规定处理并追究法律责任。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第三条</w:t>
      </w:r>
      <w:r w:rsidRPr="00A75184">
        <w:rPr>
          <w:rStyle w:val="sect2title1"/>
          <w:rFonts w:ascii="SimSun" w:eastAsia="SimSun" w:hAnsi="SimSun"/>
          <w:b w:val="0"/>
        </w:rPr>
        <w:t xml:space="preserve">　</w:t>
      </w:r>
      <w:r w:rsidRPr="00A75184">
        <w:rPr>
          <w:rFonts w:ascii="SimSun" w:eastAsia="SimSun" w:hAnsi="SimSun" w:hint="default"/>
        </w:rPr>
        <w:t>证券的发行、交易活动，必须遵循公开、公平、公正的原则。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第四条</w:t>
      </w:r>
      <w:r w:rsidRPr="00A75184">
        <w:rPr>
          <w:rStyle w:val="sect2title1"/>
          <w:rFonts w:ascii="SimSun" w:eastAsia="SimSun" w:hAnsi="SimSun"/>
          <w:b w:val="0"/>
        </w:rPr>
        <w:t xml:space="preserve">　</w:t>
      </w:r>
      <w:r w:rsidRPr="00A75184">
        <w:rPr>
          <w:rFonts w:ascii="SimSun" w:eastAsia="SimSun" w:hAnsi="SimSun" w:hint="default"/>
        </w:rPr>
        <w:t>证券发行、交易活动的当事人具有平等的法律地位，应当遵守自愿、有偿、诚实信用的原则。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第五条</w:t>
      </w:r>
      <w:r w:rsidRPr="00A75184">
        <w:rPr>
          <w:rStyle w:val="sect2title1"/>
          <w:rFonts w:ascii="SimSun" w:eastAsia="SimSun" w:hAnsi="SimSun"/>
          <w:b w:val="0"/>
        </w:rPr>
        <w:t xml:space="preserve">　</w:t>
      </w:r>
      <w:r w:rsidRPr="00A75184">
        <w:rPr>
          <w:rFonts w:ascii="SimSun" w:eastAsia="SimSun" w:hAnsi="SimSun" w:hint="default"/>
        </w:rPr>
        <w:t>证券的发行、交易活动，必须遵守法律、行政法规；禁止欺诈、内幕交易和操纵证券市场的行为。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第六条</w:t>
      </w:r>
      <w:r w:rsidRPr="00A75184">
        <w:rPr>
          <w:rStyle w:val="sect2title1"/>
          <w:rFonts w:ascii="SimSun" w:eastAsia="SimSun" w:hAnsi="SimSun"/>
          <w:b w:val="0"/>
        </w:rPr>
        <w:t xml:space="preserve">　</w:t>
      </w:r>
      <w:r w:rsidRPr="00A75184">
        <w:rPr>
          <w:rFonts w:ascii="SimSun" w:eastAsia="SimSun" w:hAnsi="SimSun" w:hint="default"/>
        </w:rPr>
        <w:t>证券业和银行业、信托业、保险业实行分业经营、分业管理，证券公司与银行、信托、保险业务机构分别设立。国家另有规定的除外。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第七条</w:t>
      </w:r>
      <w:r w:rsidRPr="00A75184">
        <w:rPr>
          <w:rStyle w:val="sect2title1"/>
          <w:rFonts w:ascii="SimSun" w:eastAsia="SimSun" w:hAnsi="SimSun"/>
          <w:b w:val="0"/>
        </w:rPr>
        <w:t xml:space="preserve">　</w:t>
      </w:r>
      <w:r w:rsidRPr="00A75184">
        <w:rPr>
          <w:rFonts w:ascii="SimSun" w:eastAsia="SimSun" w:hAnsi="SimSun" w:hint="default"/>
        </w:rPr>
        <w:t>国务院证券监督管理机构依法对全国证券市场实行集中统一监督管理。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国务院证券监督管理机构根据需要可以设立派出机构，按照授权履行监督管理职责。</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第八条</w:t>
      </w:r>
      <w:r w:rsidRPr="00A75184">
        <w:rPr>
          <w:rStyle w:val="sect2title1"/>
          <w:rFonts w:ascii="SimSun" w:eastAsia="SimSun" w:hAnsi="SimSun"/>
          <w:b w:val="0"/>
        </w:rPr>
        <w:t xml:space="preserve">　</w:t>
      </w:r>
      <w:r w:rsidRPr="00A75184">
        <w:rPr>
          <w:rFonts w:ascii="SimSun" w:eastAsia="SimSun" w:hAnsi="SimSun" w:hint="default"/>
        </w:rPr>
        <w:t>国家审计机关依法对证券交易场所、证券公司、证券登记结算机构、证券监督管理机构进行审计监督。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7416CA4DA8F1620D9BBCFF90A2B6E810" w:name="_Toc7416CA4DA8F1620D9BBCFF90A2B6E810"/>
      <w:r w:rsidRPr="009F15D3">
        <w:t>第二章　证券发行</w:t>
      </w:r>
      <w:bookmarkEnd w:id="_Toc7416CA4DA8F1620D9BBCFF90A2B6E810"/>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第九条</w:t>
      </w:r>
      <w:r w:rsidRPr="00A75184">
        <w:rPr>
          <w:rStyle w:val="sect2title1"/>
          <w:rFonts w:ascii="SimSun" w:eastAsia="SimSun" w:hAnsi="SimSun"/>
          <w:b w:val="0"/>
        </w:rPr>
        <w:t xml:space="preserve">　</w:t>
      </w:r>
      <w:r w:rsidRPr="00A75184">
        <w:rPr>
          <w:rFonts w:ascii="SimSun" w:eastAsia="SimSun" w:hAnsi="SimSun" w:hint="default"/>
        </w:rPr>
        <w:t>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有下列情形之一的，为公开发行：</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（一）向不特定对象发行证券；</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（二）向特定对象发行证券累计超过二百人，但依法实施员工持股计划的员工人数不计算在内；</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（三）法律、行政法规规定的其他发行行为。</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非公开发行证券，不得采用广告、公开劝诱和变相公开方式。</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第十条</w:t>
      </w:r>
      <w:r w:rsidRPr="00A75184">
        <w:rPr>
          <w:rStyle w:val="sect2title1"/>
          <w:rFonts w:ascii="SimSun" w:eastAsia="SimSun" w:hAnsi="SimSun"/>
          <w:b w:val="0"/>
        </w:rPr>
        <w:t xml:space="preserve">　</w:t>
      </w:r>
      <w:r w:rsidRPr="00A75184">
        <w:rPr>
          <w:rFonts w:ascii="SimSun" w:eastAsia="SimSun" w:hAnsi="SimSun" w:hint="default"/>
        </w:rPr>
        <w:t>发行人申请公开发行股票、可转换为股票的公司债券，依法采取承销方式的，或者公开发行法律、行政法规规定实行保荐制度的其他证券的，应当聘请证券公司担任保荐人。</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保荐人应当遵守业务规则和行业规范，诚实守信，勤勉尽责，对发行人的申请文件和信息披露资料进行审慎核查，督导发行人规范运作。</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保荐人的管理办法由国务院证券监督管理机构规定。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第十一条</w:t>
      </w:r>
      <w:r w:rsidRPr="00A75184">
        <w:rPr>
          <w:rStyle w:val="sect2title1"/>
          <w:rFonts w:ascii="SimSun" w:eastAsia="SimSun" w:hAnsi="SimSun"/>
          <w:b w:val="0"/>
        </w:rPr>
        <w:t xml:space="preserve">　</w:t>
      </w:r>
      <w:r w:rsidRPr="00A75184">
        <w:rPr>
          <w:rFonts w:ascii="SimSun" w:eastAsia="SimSun" w:hAnsi="SimSun" w:hint="default"/>
        </w:rPr>
        <w:t>设立股份有限公司公开发行股票，应当符合《中华人民共和国公司法》规定的条件和经国务院批准的国务院证券监督管理机构规定的其他条件，向国务院证券监督管理机构报送募股申请和下列文件：</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（一）公司章程；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（二）发起人协议；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（三）发起人姓名或者名称，发起人认购的股份数、出资种类及验资证明；</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（四）招股说明书；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（五）代收股款银行的名称及地址；</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（六）承销机构名称及有关的协议。</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依照本法规定聘请保荐人的，还应当报送保荐人出具的发行保荐书。</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法律、行政法规规定设立公司必须报经批准的，还应当提交相应的批准文件。</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第十二条</w:t>
      </w:r>
      <w:r w:rsidRPr="00A75184">
        <w:rPr>
          <w:rStyle w:val="sect2title1"/>
          <w:rFonts w:ascii="SimSun" w:eastAsia="SimSun" w:hAnsi="SimSun"/>
          <w:b w:val="0"/>
        </w:rPr>
        <w:t xml:space="preserve">　</w:t>
      </w:r>
      <w:r w:rsidRPr="00A75184">
        <w:rPr>
          <w:rFonts w:ascii="SimSun" w:eastAsia="SimSun" w:hAnsi="SimSun" w:hint="default"/>
        </w:rPr>
        <w:t>公司首次公开发行新股，应当符合下列条件：</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（一）具备健全且运行良好的组织机构；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（二）具有持续经营能力；</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（三）最近三年财务会计报告被出具无保留意见审计报告；</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（四）发行人及其控股股东、实际控制人最近三年不存在贪污、贿赂、侵占财产、挪用财产或者破坏社会主义市场经济秩序的刑事犯罪；</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（五）经国务院批准的国务院证券监督管理机构规定的其他条件。</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上市公司发行新股，应当符合经国务院批准的国务院证券监督管理机构规定的条件，具体管理办法由国务院证券监督管理机构规定。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公开发行存托凭证的，应当符合首次公开发行新股的条件以及国务院证券监督管理机构规定的其他条件。</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第十三条</w:t>
      </w:r>
      <w:r w:rsidRPr="00A75184">
        <w:rPr>
          <w:rStyle w:val="sect2title1"/>
          <w:rFonts w:ascii="SimSun" w:eastAsia="SimSun" w:hAnsi="SimSun"/>
          <w:b w:val="0"/>
        </w:rPr>
        <w:t xml:space="preserve">　</w:t>
      </w:r>
      <w:r w:rsidRPr="00A75184">
        <w:rPr>
          <w:rFonts w:ascii="SimSun" w:eastAsia="SimSun" w:hAnsi="SimSun" w:hint="default"/>
        </w:rPr>
        <w:t>公司公开发行新股，应当报送募股申请和下列文件：</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（一）公司营业执照；</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（二）公司章程；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（三）股东大会决议；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（四）招股说明书或者其他公开发行募集文件；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（五）财务会计报告；</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（六）代收股款银行的名称及地址。</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依照本法规定聘请保荐人的，还应当报送保荐人出具的发行保荐书。依照本法规定实行承销的，还应当报送承销机构名称及有关的协议。</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第十四条</w:t>
      </w:r>
      <w:r w:rsidRPr="00A75184">
        <w:rPr>
          <w:rStyle w:val="sect2title1"/>
          <w:rFonts w:ascii="SimSun" w:eastAsia="SimSun" w:hAnsi="SimSun"/>
          <w:b w:val="0"/>
        </w:rPr>
        <w:t xml:space="preserve">　</w:t>
      </w:r>
      <w:r w:rsidRPr="00A75184">
        <w:rPr>
          <w:rFonts w:ascii="SimSun" w:eastAsia="SimSun" w:hAnsi="SimSun" w:hint="default"/>
        </w:rPr>
        <w:t>公司对公开发行股票所募集资金，必须按照招股说明书或者其他公开发行募集文件所列资金用途使用；改变资金用途，必须经股东大会作出决议。擅自改变用途，未作纠正的，或者未经股东大会认可的，不得公开发行新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第十五条</w:t>
      </w:r>
      <w:r w:rsidRPr="00A75184">
        <w:rPr>
          <w:rStyle w:val="sect2title1"/>
          <w:rFonts w:ascii="SimSun" w:eastAsia="SimSun" w:hAnsi="SimSun"/>
          <w:b w:val="0"/>
        </w:rPr>
        <w:t xml:space="preserve">　</w:t>
      </w:r>
      <w:r w:rsidRPr="00A75184">
        <w:rPr>
          <w:rFonts w:ascii="SimSun" w:eastAsia="SimSun" w:hAnsi="SimSun" w:hint="default"/>
        </w:rPr>
        <w:t>公开发行公司债券，应当符合下列条件：</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（一）具备健全且运行良好的组织机构；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（二）最近三年平均可分配利润足以支付公司债券一年的利息；</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（三）国务院规定的其他条件。</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公开发行公司债券筹集的资金，必须按照公司债券募集办法所列资金用途使用；改变资金用途，必须经债券持有人会议作出决议。公开发行公司债券筹集的资金，不得用于弥补亏损和非生产性支出。</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上市公司发行可转换为股票的公司债券，除应当符合第一款规定的条件外，还应当遵守本法第十二条第二款的规定。但是，按照公司债券募集办法，上市公司通过收购本公司股份的方式进行公司债券转换的除外。</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第十六条</w:t>
      </w:r>
      <w:r w:rsidRPr="00A75184">
        <w:rPr>
          <w:rStyle w:val="sect2title1"/>
          <w:rFonts w:ascii="SimSun" w:eastAsia="SimSun" w:hAnsi="SimSun"/>
          <w:b w:val="0"/>
        </w:rPr>
        <w:t xml:space="preserve">　</w:t>
      </w:r>
      <w:r w:rsidRPr="00A75184">
        <w:rPr>
          <w:rFonts w:ascii="SimSun" w:eastAsia="SimSun" w:hAnsi="SimSun" w:hint="default"/>
        </w:rPr>
        <w:t>申请公开发行公司债券，应当向国务院授权的部门或者国务院证券监督管理机构报送下列文件：</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（一）公司营业执照；</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（二）公司章程；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（三）公司债券募集办法；</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（四）国务院授权的部门或者国务院证券监督管理机构规定的其他文件。</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依照本法规定聘请保荐人的，还应当报送保荐人出具的发行保荐书。</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第十七条</w:t>
      </w:r>
      <w:r w:rsidRPr="00A75184">
        <w:rPr>
          <w:rStyle w:val="sect2title1"/>
          <w:rFonts w:ascii="SimSun" w:eastAsia="SimSun" w:hAnsi="SimSun"/>
          <w:b w:val="0"/>
        </w:rPr>
        <w:t xml:space="preserve">　</w:t>
      </w:r>
      <w:r w:rsidRPr="00A75184">
        <w:rPr>
          <w:rFonts w:ascii="SimSun" w:eastAsia="SimSun" w:hAnsi="SimSun" w:hint="default"/>
        </w:rPr>
        <w:t>有下列情形之一的，不得再次公开发行公司债券：</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（一）对已公开发行的公司债券或者其他债务有违约或者延迟支付本息的事实，仍处于继续状态；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（二）违反本法规定，改变公开发行公司债券所募资金的用途。</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第十八条</w:t>
      </w:r>
      <w:r w:rsidRPr="00A75184">
        <w:rPr>
          <w:rStyle w:val="sect2title1"/>
          <w:rFonts w:ascii="SimSun" w:eastAsia="SimSun" w:hAnsi="SimSun"/>
          <w:b w:val="0"/>
        </w:rPr>
        <w:t xml:space="preserve">　</w:t>
      </w:r>
      <w:r w:rsidRPr="00A75184">
        <w:rPr>
          <w:rFonts w:ascii="SimSun" w:eastAsia="SimSun" w:hAnsi="SimSun" w:hint="default"/>
        </w:rPr>
        <w:t>发行人依法申请公开发行证券所报送的申请文件的格式、报送方式，由依法负责注册的机构或者部门规定。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第十九条</w:t>
      </w:r>
      <w:r w:rsidRPr="00A75184">
        <w:rPr>
          <w:rStyle w:val="sect2title1"/>
          <w:rFonts w:ascii="SimSun" w:eastAsia="SimSun" w:hAnsi="SimSun"/>
          <w:b w:val="0"/>
        </w:rPr>
        <w:t xml:space="preserve">　</w:t>
      </w:r>
      <w:r w:rsidRPr="00A75184">
        <w:rPr>
          <w:rFonts w:ascii="SimSun" w:eastAsia="SimSun" w:hAnsi="SimSun" w:hint="default"/>
        </w:rPr>
        <w:t>发行人报送的证券发行申请文件，应当充分披露投资者作出价值判断和投资决策所必需的信息，内容应当真实、准确、完整。</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为证券发行出具有关文件的证券服务机构和人员，必须严格履行法定职责，保证所出具文件的真实性、准确性和完整性。</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第二十条</w:t>
      </w:r>
      <w:r w:rsidRPr="00A75184">
        <w:rPr>
          <w:rStyle w:val="sect2title1"/>
          <w:rFonts w:ascii="SimSun" w:eastAsia="SimSun" w:hAnsi="SimSun"/>
          <w:b w:val="0"/>
        </w:rPr>
        <w:t xml:space="preserve">　</w:t>
      </w:r>
      <w:r w:rsidRPr="00A75184">
        <w:rPr>
          <w:rFonts w:ascii="SimSun" w:eastAsia="SimSun" w:hAnsi="SimSun" w:hint="default"/>
        </w:rPr>
        <w:t>发行人申请首次公开发行股票的，在提交申请文件后，应当按照国务院证券监督管理机构的规定预先披露有关申请文件。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第二十一条</w:t>
      </w:r>
      <w:r w:rsidRPr="00A75184">
        <w:rPr>
          <w:rStyle w:val="sect2title1"/>
          <w:rFonts w:ascii="SimSun" w:eastAsia="SimSun" w:hAnsi="SimSun"/>
          <w:b w:val="0"/>
        </w:rPr>
        <w:t xml:space="preserve">　</w:t>
      </w:r>
      <w:r w:rsidRPr="00A75184">
        <w:rPr>
          <w:rFonts w:ascii="SimSun" w:eastAsia="SimSun" w:hAnsi="SimSun" w:hint="default"/>
        </w:rPr>
        <w:t>国务院证券监督管理机构或者国务院授权的部门依照法定条件负责证券发行申请的注册。证券公开发行注册的具体办法由国务院规定。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按照国务院的规定，证券交易所等可以审核公开发行证券申请，判断发行人是否符合发行条件、信息披露要求，督促发行人完善信息披露内容。</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依照前两款规定参与证券发行申请注册的人员，不得与发行申请人有利害关系，不得直接或者间接接受发行申请人的馈赠，不得持有所注册的发行申请的证券，不得私下与发行申请人进行接触。</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第二十二条</w:t>
      </w:r>
      <w:r w:rsidRPr="00A75184">
        <w:rPr>
          <w:rStyle w:val="sect2title1"/>
          <w:rFonts w:ascii="SimSun" w:eastAsia="SimSun" w:hAnsi="SimSun"/>
          <w:b w:val="0"/>
        </w:rPr>
        <w:t xml:space="preserve">　</w:t>
      </w:r>
      <w:r w:rsidRPr="00A75184">
        <w:rPr>
          <w:rFonts w:ascii="SimSun" w:eastAsia="SimSun" w:hAnsi="SimSun" w:hint="default"/>
        </w:rPr>
        <w:t>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第二十三条</w:t>
      </w:r>
      <w:r w:rsidRPr="00A75184">
        <w:rPr>
          <w:rStyle w:val="sect2title1"/>
          <w:rFonts w:ascii="SimSun" w:eastAsia="SimSun" w:hAnsi="SimSun"/>
          <w:b w:val="0"/>
        </w:rPr>
        <w:t xml:space="preserve">　</w:t>
      </w:r>
      <w:r w:rsidRPr="00A75184">
        <w:rPr>
          <w:rFonts w:ascii="SimSun" w:eastAsia="SimSun" w:hAnsi="SimSun" w:hint="default"/>
        </w:rPr>
        <w:t>证券发行申请经注册后，发行人应当依照法律、行政法规的规定，在证券公开发行前公告公开发行募集文件，并将该文件置备于指定场所供公众查阅。</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发行证券的信息依法公开前，任何知情人不得公开或者泄露该信息。</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发行人不得在公告公开发行募集文件前发行证券。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第二十四条</w:t>
      </w:r>
      <w:r w:rsidRPr="00A75184">
        <w:rPr>
          <w:rStyle w:val="sect2title1"/>
          <w:rFonts w:ascii="SimSun" w:eastAsia="SimSun" w:hAnsi="SimSun"/>
          <w:b w:val="0"/>
        </w:rPr>
        <w:t xml:space="preserve">　</w:t>
      </w:r>
      <w:r w:rsidRPr="00A75184">
        <w:rPr>
          <w:rFonts w:ascii="SimSun" w:eastAsia="SimSun" w:hAnsi="SimSun" w:hint="default"/>
        </w:rPr>
        <w:t>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第二十五条</w:t>
      </w:r>
      <w:r w:rsidRPr="00A75184">
        <w:rPr>
          <w:rStyle w:val="sect2title1"/>
          <w:rFonts w:ascii="SimSun" w:eastAsia="SimSun" w:hAnsi="SimSun"/>
          <w:b w:val="0"/>
        </w:rPr>
        <w:t xml:space="preserve">　</w:t>
      </w:r>
      <w:r w:rsidRPr="00A75184">
        <w:rPr>
          <w:rFonts w:ascii="SimSun" w:eastAsia="SimSun" w:hAnsi="SimSun" w:hint="default"/>
        </w:rPr>
        <w:t>股票依法发行后，发行人经营与收益的变化，由发行人自行负责；由此变化引致的投资风险，由投资者自行负责。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第二十六条</w:t>
      </w:r>
      <w:r w:rsidRPr="00A75184">
        <w:rPr>
          <w:rStyle w:val="sect2title1"/>
          <w:rFonts w:ascii="SimSun" w:eastAsia="SimSun" w:hAnsi="SimSun"/>
          <w:b w:val="0"/>
        </w:rPr>
        <w:t xml:space="preserve">　</w:t>
      </w:r>
      <w:r w:rsidRPr="00A75184">
        <w:rPr>
          <w:rFonts w:ascii="SimSun" w:eastAsia="SimSun" w:hAnsi="SimSun" w:hint="default"/>
        </w:rPr>
        <w:t>发行人向不特定对象发行的证券，法律、行政法规规定应当由证券公司承销的，发行人应当同证券公司签订承销协议。证券承销业务采取代销或者包销方式。</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证券代销是指证券公司代发行人发售证券，在承销期结束时，将未售出的证券全部退还给发行人的承销方式。</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证券包销是指证券公司将发行人的证券按照协议全部购入或者在承销期结束时将售后剩余证券全部自行购入的承销方式。</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第二十七条</w:t>
      </w:r>
      <w:r w:rsidRPr="00A75184">
        <w:rPr>
          <w:rStyle w:val="sect2title1"/>
          <w:rFonts w:ascii="SimSun" w:eastAsia="SimSun" w:hAnsi="SimSun"/>
          <w:b w:val="0"/>
        </w:rPr>
        <w:t xml:space="preserve">　</w:t>
      </w:r>
      <w:r w:rsidRPr="00A75184">
        <w:rPr>
          <w:rFonts w:ascii="SimSun" w:eastAsia="SimSun" w:hAnsi="SimSun" w:hint="default"/>
        </w:rPr>
        <w:t>公开发行证券的发行人有权依法自主选择承销的证券公司。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第二十八条</w:t>
      </w:r>
      <w:r w:rsidRPr="00A75184">
        <w:rPr>
          <w:rStyle w:val="sect2title1"/>
          <w:rFonts w:ascii="SimSun" w:eastAsia="SimSun" w:hAnsi="SimSun"/>
          <w:b w:val="0"/>
        </w:rPr>
        <w:t xml:space="preserve">　</w:t>
      </w:r>
      <w:r w:rsidRPr="00A75184">
        <w:rPr>
          <w:rFonts w:ascii="SimSun" w:eastAsia="SimSun" w:hAnsi="SimSun" w:hint="default"/>
        </w:rPr>
        <w:t>证券公司承销证券，应当同发行人签订代销或者包销协议，载明下列事项：</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（一）当事人的名称、住所及法定代表人姓名；</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（二）代销、包销证券的种类、数量、金额及发行价格；</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（三）代销、包销的期限及起止日期；</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（四）代销、包销的付款方式及日期；</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（五）代销、包销的费用和结算办法；</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（六）违约责任；</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（七）国务院证券监督管理机构规定的其他事项。</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第二十九条</w:t>
      </w:r>
      <w:r w:rsidRPr="00A75184">
        <w:rPr>
          <w:rStyle w:val="sect2title1"/>
          <w:rFonts w:ascii="SimSun" w:eastAsia="SimSun" w:hAnsi="SimSun"/>
          <w:b w:val="0"/>
        </w:rPr>
        <w:t xml:space="preserve">　</w:t>
      </w:r>
      <w:r w:rsidRPr="00A75184">
        <w:rPr>
          <w:rFonts w:ascii="SimSun" w:eastAsia="SimSun" w:hAnsi="SimSun" w:hint="default"/>
        </w:rPr>
        <w:t>证券公司承销证券，应当对公开发行募集文件的真实性、准确性、完整性进行核查。发现有虚假记载、误导性陈述或者重大遗漏的，不得进行销售活动；已经销售的，必须立即停止销售活动，并采取纠正措施。</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证券公司承销证券，不得有下列行为：</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（一）进行虚假的或者误导投资者的广告宣传或者其他宣传推介活动；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（二）以不正当竞争手段招揽承销业务；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（三）其他违反证券承销业务规定的行为。</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证券公司有前款所列行为，给其他证券承销机构或者投资者造成损失的，应当依法承担赔偿责任。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第三十条</w:t>
      </w:r>
      <w:r w:rsidRPr="00A75184">
        <w:rPr>
          <w:rStyle w:val="sect2title1"/>
          <w:rFonts w:ascii="SimSun" w:eastAsia="SimSun" w:hAnsi="SimSun"/>
          <w:b w:val="0"/>
        </w:rPr>
        <w:t xml:space="preserve">　</w:t>
      </w:r>
      <w:r w:rsidRPr="00A75184">
        <w:rPr>
          <w:rFonts w:ascii="SimSun" w:eastAsia="SimSun" w:hAnsi="SimSun" w:hint="default"/>
        </w:rPr>
        <w:t>向不特定对象发行证券聘请承销团承销的，承销团应当由主承销和参与承销的证券公司组成。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第三十一条</w:t>
      </w:r>
      <w:r w:rsidRPr="00A75184">
        <w:rPr>
          <w:rStyle w:val="sect2title1"/>
          <w:rFonts w:ascii="SimSun" w:eastAsia="SimSun" w:hAnsi="SimSun"/>
          <w:b w:val="0"/>
        </w:rPr>
        <w:t xml:space="preserve">　</w:t>
      </w:r>
      <w:r w:rsidRPr="00A75184">
        <w:rPr>
          <w:rFonts w:ascii="SimSun" w:eastAsia="SimSun" w:hAnsi="SimSun" w:hint="default"/>
        </w:rPr>
        <w:t>证券的代销、包销期限最长不得超过九十日。</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证券公司在代销、包销期内，对所代销、包销的证券应当保证先行出售给认购人，证券公司不得为本公司预留所代销的证券和预先购入并留存所包销的证券。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第三十二条</w:t>
      </w:r>
      <w:r w:rsidRPr="00A75184">
        <w:rPr>
          <w:rStyle w:val="sect2title1"/>
          <w:rFonts w:ascii="SimSun" w:eastAsia="SimSun" w:hAnsi="SimSun"/>
          <w:b w:val="0"/>
        </w:rPr>
        <w:t xml:space="preserve">　</w:t>
      </w:r>
      <w:r w:rsidRPr="00A75184">
        <w:rPr>
          <w:rFonts w:ascii="SimSun" w:eastAsia="SimSun" w:hAnsi="SimSun" w:hint="default"/>
        </w:rPr>
        <w:t>股票发行采取溢价发行的，其发行价格由发行人与承销的证券公司协商确定。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第三十三条</w:t>
      </w:r>
      <w:r w:rsidRPr="00A75184">
        <w:rPr>
          <w:rStyle w:val="sect2title1"/>
          <w:rFonts w:ascii="SimSun" w:eastAsia="SimSun" w:hAnsi="SimSun"/>
          <w:b w:val="0"/>
        </w:rPr>
        <w:t xml:space="preserve">　</w:t>
      </w:r>
      <w:r w:rsidRPr="00A75184">
        <w:rPr>
          <w:rFonts w:ascii="SimSun" w:eastAsia="SimSun" w:hAnsi="SimSun" w:hint="default"/>
        </w:rPr>
        <w:t>股票发行采用代销方式，代销期限届满，向投资者出售的股票数量未达到拟公开发行股票数量百分之七十的，为发行失败。发行人应当按照发行价并加算银行同期存款利息返还股票认购人。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第三十四条</w:t>
      </w:r>
      <w:r w:rsidRPr="00A75184">
        <w:rPr>
          <w:rStyle w:val="sect2title1"/>
          <w:rFonts w:ascii="SimSun" w:eastAsia="SimSun" w:hAnsi="SimSun"/>
          <w:b w:val="0"/>
        </w:rPr>
        <w:t xml:space="preserve">　</w:t>
      </w:r>
      <w:r w:rsidRPr="00A75184">
        <w:rPr>
          <w:rFonts w:ascii="SimSun" w:eastAsia="SimSun" w:hAnsi="SimSun" w:hint="default"/>
        </w:rPr>
        <w:t>公开发行股票，代销、包销期限届满，发行人应当在规定的期限内将股票发行情况报国务院证券监督管理机构备案。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D72240887137E55D43543DDBFAEF03A6" w:name="_TocD72240887137E55D43543DDBFAEF03A6"/>
      <w:r w:rsidRPr="009F15D3">
        <w:t>第三章　证券交易</w:t>
      </w:r>
      <w:bookmarkEnd w:id="_TocD72240887137E55D43543DDBFAEF03A6"/>
    </w:p>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924785C87E335A8BA586CC1D6F39D11B" w:name="_Toc924785C87E335A8BA586CC1D6F39D11B"/>
      <w:r w:rsidRPr="009F15D3">
        <w:rPr>
          <w:rStyle w:val="title1"/>
          <w:rFonts w:ascii="SimSun" w:eastAsia="SimSun" w:hAnsi="SimSun"/>
          <w:szCs w:val="32"/>
        </w:rPr>
        <w:t>第一节　一般规定</w:t>
      </w:r>
      <w:bookmarkEnd w:id="_Toc924785C87E335A8BA586CC1D6F39D11B"/>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第三十五条</w:t>
      </w:r>
      <w:r w:rsidRPr="00A75184">
        <w:rPr>
          <w:rStyle w:val="sect2title1"/>
          <w:rFonts w:ascii="SimSun" w:eastAsia="SimSun" w:hAnsi="SimSun"/>
          <w:b w:val="0"/>
        </w:rPr>
        <w:t xml:space="preserve">　</w:t>
      </w:r>
      <w:r w:rsidRPr="00A75184">
        <w:rPr>
          <w:rFonts w:ascii="SimSun" w:eastAsia="SimSun" w:hAnsi="SimSun" w:hint="default"/>
        </w:rPr>
        <w:t>证券交易当事人依法买卖的证券，必须是依法发行并交付的证券。</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非依法发行的证券，不得买卖。</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第三十六条</w:t>
      </w:r>
      <w:r w:rsidRPr="00A75184">
        <w:rPr>
          <w:rStyle w:val="sect2title1"/>
          <w:rFonts w:ascii="SimSun" w:eastAsia="SimSun" w:hAnsi="SimSun"/>
          <w:b w:val="0"/>
        </w:rPr>
        <w:t xml:space="preserve">　</w:t>
      </w:r>
      <w:r w:rsidRPr="00A75184">
        <w:rPr>
          <w:rFonts w:ascii="SimSun" w:eastAsia="SimSun" w:hAnsi="SimSun" w:hint="default"/>
        </w:rPr>
        <w:t>依法发行的证券，《中华人民共和国公司法》和其他法律对其转让期限有限制性规定的，在限定的期限内不得转让。</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第三十七条</w:t>
      </w:r>
      <w:r w:rsidRPr="00A75184">
        <w:rPr>
          <w:rStyle w:val="sect2title1"/>
          <w:rFonts w:ascii="SimSun" w:eastAsia="SimSun" w:hAnsi="SimSun"/>
          <w:b w:val="0"/>
        </w:rPr>
        <w:t xml:space="preserve">　</w:t>
      </w:r>
      <w:r w:rsidRPr="00A75184">
        <w:rPr>
          <w:rFonts w:ascii="SimSun" w:eastAsia="SimSun" w:hAnsi="SimSun" w:hint="default"/>
        </w:rPr>
        <w:t>公开发行的证券，应当在依法设立的证券交易所上市交易或者在国务院批准的其他全国性证券交易场所交易。</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非公开发行的证券，可以在证券交易所、国务院批准的其他全国性证券交易场所、按照国务院规定设立的区域性股权市场转让。</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第三十八条</w:t>
      </w:r>
      <w:r w:rsidRPr="00A75184">
        <w:rPr>
          <w:rStyle w:val="sect2title1"/>
          <w:rFonts w:ascii="SimSun" w:eastAsia="SimSun" w:hAnsi="SimSun"/>
          <w:b w:val="0"/>
        </w:rPr>
        <w:t xml:space="preserve">　</w:t>
      </w:r>
      <w:r w:rsidRPr="00A75184">
        <w:rPr>
          <w:rFonts w:ascii="SimSun" w:eastAsia="SimSun" w:hAnsi="SimSun" w:hint="default"/>
        </w:rPr>
        <w:t>证券在证券交易所上市交易，应当采用公开的集中交易方式或者国务院证券监督管理机构批准的其他方式。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第三十九条</w:t>
      </w:r>
      <w:r w:rsidRPr="00A75184">
        <w:rPr>
          <w:rStyle w:val="sect2title1"/>
          <w:rFonts w:ascii="SimSun" w:eastAsia="SimSun" w:hAnsi="SimSun"/>
          <w:b w:val="0"/>
        </w:rPr>
        <w:t xml:space="preserve">　</w:t>
      </w:r>
      <w:r w:rsidRPr="00A75184">
        <w:rPr>
          <w:rFonts w:ascii="SimSun" w:eastAsia="SimSun" w:hAnsi="SimSun" w:hint="default"/>
        </w:rPr>
        <w:t>证券交易当事人买卖的证券可以采用纸面形式或者国务院证券监督管理机构规定的其他形式。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第四十条</w:t>
      </w:r>
      <w:r w:rsidRPr="00A75184">
        <w:rPr>
          <w:rStyle w:val="sect2title1"/>
          <w:rFonts w:ascii="SimSun" w:eastAsia="SimSun" w:hAnsi="SimSun"/>
          <w:b w:val="0"/>
        </w:rPr>
        <w:t xml:space="preserve">　</w:t>
      </w:r>
      <w:r w:rsidRPr="00A75184">
        <w:rPr>
          <w:rFonts w:ascii="SimSun" w:eastAsia="SimSun" w:hAnsi="SimSun" w:hint="default"/>
        </w:rPr>
        <w:t>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任何人在成为前款所列人员时，其原已持有的股票或者其他具有股权性质的证券，必须依法转让。</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实施股权激励计划或者员工持股计划的证券公司的从业人员，可以按照国务院证券监督管理机构的规定持有、卖出本公司股票或者其他具有股权性质的证券。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第四十一条</w:t>
      </w:r>
      <w:r w:rsidRPr="00A75184">
        <w:rPr>
          <w:rStyle w:val="sect2title1"/>
          <w:rFonts w:ascii="SimSun" w:eastAsia="SimSun" w:hAnsi="SimSun"/>
          <w:b w:val="0"/>
        </w:rPr>
        <w:t xml:space="preserve">　</w:t>
      </w:r>
      <w:r w:rsidRPr="00A75184">
        <w:rPr>
          <w:rFonts w:ascii="SimSun" w:eastAsia="SimSun" w:hAnsi="SimSun" w:hint="default"/>
        </w:rPr>
        <w:t>证券交易场所、证券公司、证券登记结算机构、证券服务机构及其工作人员应当依法为投资者的信息保密，不得非法买卖、提供或者公开投资者的信息。</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证券交易场所、证券公司、证券登记结算机构、证券服务机构及其工作人员不得泄露所知悉的商业秘密。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第四十二条</w:t>
      </w:r>
      <w:r w:rsidRPr="00A75184">
        <w:rPr>
          <w:rStyle w:val="sect2title1"/>
          <w:rFonts w:ascii="SimSun" w:eastAsia="SimSun" w:hAnsi="SimSun"/>
          <w:b w:val="0"/>
        </w:rPr>
        <w:t xml:space="preserve">　</w:t>
      </w:r>
      <w:r w:rsidRPr="00A75184">
        <w:rPr>
          <w:rFonts w:ascii="SimSun" w:eastAsia="SimSun" w:hAnsi="SimSun" w:hint="default"/>
        </w:rPr>
        <w:t>为证券发行出具审计报告或者法律意见书等文件的证券服务机构和人员，在该证券承销期内和期满后六个月内，不得买卖该证券。</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第四十三条</w:t>
      </w:r>
      <w:r w:rsidRPr="00A75184">
        <w:rPr>
          <w:rStyle w:val="sect2title1"/>
          <w:rFonts w:ascii="SimSun" w:eastAsia="SimSun" w:hAnsi="SimSun"/>
          <w:b w:val="0"/>
        </w:rPr>
        <w:t xml:space="preserve">　</w:t>
      </w:r>
      <w:r w:rsidRPr="00A75184">
        <w:rPr>
          <w:rFonts w:ascii="SimSun" w:eastAsia="SimSun" w:hAnsi="SimSun" w:hint="default"/>
        </w:rPr>
        <w:t>证券交易的收费必须合理，并公开收费项目、收费标准和管理办法。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第四十四条</w:t>
      </w:r>
      <w:r w:rsidRPr="00A75184">
        <w:rPr>
          <w:rStyle w:val="sect2title1"/>
          <w:rFonts w:ascii="SimSun" w:eastAsia="SimSun" w:hAnsi="SimSun"/>
          <w:b w:val="0"/>
        </w:rPr>
        <w:t xml:space="preserve">　</w:t>
      </w:r>
      <w:r w:rsidRPr="00A75184">
        <w:rPr>
          <w:rFonts w:ascii="SimSun" w:eastAsia="SimSun" w:hAnsi="SimSun" w:hint="default"/>
        </w:rPr>
        <w:t>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前款所称董事、监事、高级管理人员、自然人股东持有的股票或者其他具有股权性质的证券，包括其配偶、父母、子女持有的及利用他人账户持有的股票或者其他具有股权性质的证券。</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公司董事会不按照第一款规定执行的，股东有权要求董事会在三十日内执行。公司董事会未在上述期限内执行的，股东有权为了公司的利益以自己的名义直接向人民法院提起诉讼。</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公司董事会不按照第一款的规定执行的，负有责任的董事依法承担连带责任。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第四十五条</w:t>
      </w:r>
      <w:r w:rsidRPr="00A75184">
        <w:rPr>
          <w:rStyle w:val="sect2title1"/>
          <w:rFonts w:ascii="SimSun" w:eastAsia="SimSun" w:hAnsi="SimSun"/>
          <w:b w:val="0"/>
        </w:rPr>
        <w:t xml:space="preserve">　</w:t>
      </w:r>
      <w:r w:rsidRPr="00A75184">
        <w:rPr>
          <w:rFonts w:ascii="SimSun" w:eastAsia="SimSun" w:hAnsi="SimSun" w:hint="default"/>
        </w:rPr>
        <w:t>通过计算机程序自动生成或者下达交易指令进行程序化交易的，应当符合国务院证券监督管理机构的规定，并向证券交易所报告，不得影响证券交易所系统安全或者正常交易秩序。
</w:t>
      </w:r>
    </w:p>
    <!--正文-款-->
    <!--正文-更深层级-->
    <!--正文-内容-->
    <!--正文-编-->
    <!--正文-章-->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ED8DFA86329B1E4F756CD56BA5F3902A" w:name="_TocED8DFA86329B1E4F756CD56BA5F3902A"/>
      <w:r w:rsidRPr="009F15D3">
        <w:rPr>
          <w:rStyle w:val="title1"/>
          <w:rFonts w:ascii="SimSun" w:eastAsia="SimSun" w:hAnsi="SimSun"/>
          <w:szCs w:val="32"/>
        </w:rPr>
        <w:t>第二节　证券上市</w:t>
      </w:r>
      <w:bookmarkEnd w:id="_TocED8DFA86329B1E4F756CD56BA5F3902A"/>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第四十六条</w:t>
      </w:r>
      <w:r w:rsidRPr="00A75184">
        <w:rPr>
          <w:rStyle w:val="sect2title1"/>
          <w:rFonts w:ascii="SimSun" w:eastAsia="SimSun" w:hAnsi="SimSun"/>
          <w:b w:val="0"/>
        </w:rPr>
        <w:t xml:space="preserve">　</w:t>
      </w:r>
      <w:r w:rsidRPr="00A75184">
        <w:rPr>
          <w:rFonts w:ascii="SimSun" w:eastAsia="SimSun" w:hAnsi="SimSun" w:hint="default"/>
        </w:rPr>
        <w:t>申请证券上市交易，应当向证券交易所提出申请，由证券交易所依法审核同意，并由双方签订上市协议。</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证券交易所根据国务院授权的部门的决定安排政府债券上市交易。</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第四十七条</w:t>
      </w:r>
      <w:r w:rsidRPr="00A75184">
        <w:rPr>
          <w:rStyle w:val="sect2title1"/>
          <w:rFonts w:ascii="SimSun" w:eastAsia="SimSun" w:hAnsi="SimSun"/>
          <w:b w:val="0"/>
        </w:rPr>
        <w:t xml:space="preserve">　</w:t>
      </w:r>
      <w:r w:rsidRPr="00A75184">
        <w:rPr>
          <w:rFonts w:ascii="SimSun" w:eastAsia="SimSun" w:hAnsi="SimSun" w:hint="default"/>
        </w:rPr>
        <w:t>申请证券上市交易，应当符合证券交易所上市规则规定的上市条件。</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证券交易所上市规则规定的上市条件，应当对发行人的经营年限、财务状况、最低公开发行比例和公司治理、诚信记录等提出要求。</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第四十八条</w:t>
      </w:r>
      <w:r w:rsidRPr="00A75184">
        <w:rPr>
          <w:rStyle w:val="sect2title1"/>
          <w:rFonts w:ascii="SimSun" w:eastAsia="SimSun" w:hAnsi="SimSun"/>
          <w:b w:val="0"/>
        </w:rPr>
        <w:t xml:space="preserve">　</w:t>
      </w:r>
      <w:r w:rsidRPr="00A75184">
        <w:rPr>
          <w:rFonts w:ascii="SimSun" w:eastAsia="SimSun" w:hAnsi="SimSun" w:hint="default"/>
        </w:rPr>
        <w:t>上市交易的证券，有证券交易所规定的终止上市情形的，由证券交易所按照业务规则终止其上市交易。</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证券交易所决定终止证券上市交易的，应当及时公告，并报国务院证券监督管理机构备案。</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第四十九条</w:t>
      </w:r>
      <w:r w:rsidRPr="00A75184">
        <w:rPr>
          <w:rStyle w:val="sect2title1"/>
          <w:rFonts w:ascii="SimSun" w:eastAsia="SimSun" w:hAnsi="SimSun"/>
          <w:b w:val="0"/>
        </w:rPr>
        <w:t xml:space="preserve">　</w:t>
      </w:r>
      <w:r w:rsidRPr="00A75184">
        <w:rPr>
          <w:rFonts w:ascii="SimSun" w:eastAsia="SimSun" w:hAnsi="SimSun" w:hint="default"/>
        </w:rPr>
        <w:t>对证券交易所作出的不予上市交易、终止上市交易决定不服的，可以向证券交易所设立的复核机构申请复核。
</w:t>
      </w:r>
    </w:p>
    <!--正文-款-->
    <!--正文-更深层级-->
    <!--正文-内容-->
    <!--正文-编-->
    <!--正文-章-->
    <!--正文-节-->
    <!--正文-条-->
    <!--正文-款-->
    <!--正文-更深层级-->
    <!--正文-内容-->
    <!--正文-编-->
    <!--正文-章-->
    <!--正文-节-->
    <w:p w14:paraId="6481765D" w14:textId="30172502" w:rsidR="003C10FA" w:rsidRPr="009F15D3" w:rsidRDefault="003C10FA" w:rsidP="009F15D3">
      <w:pPr>
        <w:pStyle w:val="2"/>
        <w:spacing w:beforeLines="50" w:before="211" w:afterLines="25" w:after="105"/>
      </w:pPr>
      <w:bookmarkStart w:id="_Toc780A42970BE633BA7A702A94D8790BE7" w:name="_Toc780A42970BE633BA7A702A94D8790BE7"/>
      <w:r w:rsidRPr="009F15D3">
        <w:rPr>
          <w:rStyle w:val="title1"/>
          <w:rFonts w:ascii="SimSun" w:eastAsia="SimSun" w:hAnsi="SimSun"/>
          <w:szCs w:val="32"/>
        </w:rPr>
        <w:t>第三节　禁止的交易行为</w:t>
      </w:r>
      <w:bookmarkEnd w:id="_Toc780A42970BE633BA7A702A94D8790BE7"/>
    </w:p>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第五十条</w:t>
      </w:r>
      <w:r w:rsidRPr="00A75184">
        <w:rPr>
          <w:rStyle w:val="sect2title1"/>
          <w:rFonts w:ascii="SimSun" w:eastAsia="SimSun" w:hAnsi="SimSun"/>
          <w:b w:val="0"/>
        </w:rPr>
        <w:t xml:space="preserve">　</w:t>
      </w:r>
      <w:r w:rsidRPr="00A75184">
        <w:rPr>
          <w:rFonts w:ascii="SimSun" w:eastAsia="SimSun" w:hAnsi="SimSun" w:hint="default"/>
        </w:rPr>
        <w:t>禁止证券交易内幕信息的知情人和非法获取内幕信息的人利用内幕信息从事证券交易活动。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第五十一条</w:t>
      </w:r>
      <w:r w:rsidRPr="00A75184">
        <w:rPr>
          <w:rStyle w:val="sect2title1"/>
          <w:rFonts w:ascii="SimSun" w:eastAsia="SimSun" w:hAnsi="SimSun"/>
          <w:b w:val="0"/>
        </w:rPr>
        <w:t xml:space="preserve">　</w:t>
      </w:r>
      <w:r w:rsidRPr="00A75184">
        <w:rPr>
          <w:rFonts w:ascii="SimSun" w:eastAsia="SimSun" w:hAnsi="SimSun" w:hint="default"/>
        </w:rPr>
        <w:t>证券交易内幕信息的知情人包括：</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（一）发行人及其董事、监事、高级管理人员；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（二）持有公司百分之五以上股份的股东及其董事、监事、高级管理人员，公司的实际控制人及其董事、监事、高级管理人员；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（三）发行人控股或者实际控制的公司及其董事、监事、高级管理人员；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（四）由于所任公司职务或者因与公司业务往来可以获取公司有关内幕信息的人员；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（五）上市公司收购人或者重大资产交易方及其控股股东、实际控制人、董事、监事和高级管理人员；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（六）因职务、工作可以获取内幕信息的证券交易场所、证券公司、证券登记结算机构、证券服务机构的有关人员；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（七）因职责、工作可以获取内幕信息的证券监督管理机构工作人员；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（八）因法定职责对证券的发行、交易或者对上市公司及其收购、重大资产交易进行管理可以获取内幕信息的有关主管部门、监管机构的工作人员；</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（九）国务院证券监督管理机构规定的可以获取内幕信息的其他人员。</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第五十二条</w:t>
      </w:r>
      <w:r w:rsidRPr="00A75184">
        <w:rPr>
          <w:rStyle w:val="sect2title1"/>
          <w:rFonts w:ascii="SimSun" w:eastAsia="SimSun" w:hAnsi="SimSun"/>
          <w:b w:val="0"/>
        </w:rPr>
        <w:t xml:space="preserve">　</w:t>
      </w:r>
      <w:r w:rsidRPr="00A75184">
        <w:rPr>
          <w:rFonts w:ascii="SimSun" w:eastAsia="SimSun" w:hAnsi="SimSun" w:hint="default"/>
        </w:rPr>
        <w:t>证券交易活动中，涉及发行人的经营、财务或者对该发行人证券的市场价格有重大影响的尚未公开的信息，为内幕信息。</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本法第八十条第二款、第八十一条第二款所列重大事件属于内幕信息。</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第五十三条</w:t>
      </w:r>
      <w:r w:rsidRPr="00A75184">
        <w:rPr>
          <w:rStyle w:val="sect2title1"/>
          <w:rFonts w:ascii="SimSun" w:eastAsia="SimSun" w:hAnsi="SimSun"/>
          <w:b w:val="0"/>
        </w:rPr>
        <w:t xml:space="preserve">　</w:t>
      </w:r>
      <w:r w:rsidRPr="00A75184">
        <w:rPr>
          <w:rFonts w:ascii="SimSun" w:eastAsia="SimSun" w:hAnsi="SimSun" w:hint="default"/>
        </w:rPr>
        <w:t>证券交易内幕信息的知情人和非法获取内幕信息的人，在内幕信息公开前，不得买卖该公司的证券，或者泄露该信息，或者建议他人买卖该证券。</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持有或者通过协议、其他安排与他人共同持有公司百分之五以上股份的自然人、法人、非法人组织收购上市公司的股份，本法另有规定的，适用其规定。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内幕交易行为给投资者造成损失的，应当依法承担赔偿责任。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第五十四条</w:t>
      </w:r>
      <w:r w:rsidRPr="00A75184">
        <w:rPr>
          <w:rStyle w:val="sect2title1"/>
          <w:rFonts w:ascii="SimSun" w:eastAsia="SimSun" w:hAnsi="SimSun"/>
          <w:b w:val="0"/>
        </w:rPr>
        <w:t xml:space="preserve">　</w:t>
      </w:r>
      <w:r w:rsidRPr="00A75184">
        <w:rPr>
          <w:rFonts w:ascii="SimSun" w:eastAsia="SimSun" w:hAnsi="SimSun" w:hint="default"/>
        </w:rPr>
        <w:t>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利用未公开信息进行交易给投资者造成损失的，应当依法承担赔偿责任。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第五十五条</w:t>
      </w:r>
      <w:r w:rsidRPr="00A75184">
        <w:rPr>
          <w:rStyle w:val="sect2title1"/>
          <w:rFonts w:ascii="SimSun" w:eastAsia="SimSun" w:hAnsi="SimSun"/>
          <w:b w:val="0"/>
        </w:rPr>
        <w:t xml:space="preserve">　</w:t>
      </w:r>
      <w:r w:rsidRPr="00A75184">
        <w:rPr>
          <w:rFonts w:ascii="SimSun" w:eastAsia="SimSun" w:hAnsi="SimSun" w:hint="default"/>
        </w:rPr>
        <w:t>禁止任何人以下列手段操纵证券市场，影响或者意图影响证券交易价格或者证券交易量：</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（一）单独或者通过合谋，集中资金优势、持股优势或者利用信息优势联合或者连续买卖；</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（二）与他人串通，以事先约定的时间、价格和方式相互进行证券交易；</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（三）在自己实际控制的账户之间进行证券交易；</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（四）不以成交为目的，频繁或者大量申报并撤销申报；</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（五）利用虚假或者不确定的重大信息，诱导投资者进行证券交易；</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（六）对证券、发行人公开作出评价、预测或者投资建议，并进行反向证券交易；</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（七）利用在其他相关市场的活动操纵证券市场；</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（八）操纵证券市场的其他手段。</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操纵证券市场行为给投资者造成损失的，应当依法承担赔偿责任。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第五十六条</w:t>
      </w:r>
      <w:r w:rsidRPr="00A75184">
        <w:rPr>
          <w:rStyle w:val="sect2title1"/>
          <w:rFonts w:ascii="SimSun" w:eastAsia="SimSun" w:hAnsi="SimSun"/>
          <w:b w:val="0"/>
        </w:rPr>
        <w:t xml:space="preserve">　</w:t>
      </w:r>
      <w:r w:rsidRPr="00A75184">
        <w:rPr>
          <w:rFonts w:ascii="SimSun" w:eastAsia="SimSun" w:hAnsi="SimSun" w:hint="default"/>
        </w:rPr>
        <w:t>禁止任何单位和个人编造、传播虚假信息或者误导性信息，扰乱证券市场。</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禁止证券交易场所、证券公司、证券登记结算机构、证券服务机构及其从业人员，证券业协会、证券监督管理机构及其工作人员，在证券交易活动中作出虚假陈述或者信息误导。</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各种传播媒介传播证券市场信息必须真实、客观，禁止误导。传播媒介及其从事证券市场信息报道的工作人员不得从事与其工作职责发生利益冲突的证券买卖。</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编造、传播虚假信息或者误导性信息，扰乱证券市场，给投资者造成损失的，应当依法承担赔偿责任。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第五十七条</w:t>
      </w:r>
      <w:r w:rsidRPr="00A75184">
        <w:rPr>
          <w:rStyle w:val="sect2title1"/>
          <w:rFonts w:ascii="SimSun" w:eastAsia="SimSun" w:hAnsi="SimSun"/>
          <w:b w:val="0"/>
        </w:rPr>
        <w:t xml:space="preserve">　</w:t>
      </w:r>
      <w:r w:rsidRPr="00A75184">
        <w:rPr>
          <w:rFonts w:ascii="SimSun" w:eastAsia="SimSun" w:hAnsi="SimSun" w:hint="default"/>
        </w:rPr>
        <w:t>禁止证券公司及其从业人员从事下列损害客户利益的行为：</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（一）违背客户的委托为其买卖证券；</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（二）不在规定时间内向客户提供交易的确认文件；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（三）未经客户的委托，擅自为客户买卖证券，或者假借客户的名义买卖证券；</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（四）为牟取佣金收入，诱使客户进行不必要的证券买卖；</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（五）其他违背客户真实意思表示，损害客户利益的行为。</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违反前款规定给客户造成损失的，应当依法承担赔偿责任。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第五十八条</w:t>
      </w:r>
      <w:r w:rsidRPr="00A75184">
        <w:rPr>
          <w:rStyle w:val="sect2title1"/>
          <w:rFonts w:ascii="SimSun" w:eastAsia="SimSun" w:hAnsi="SimSun"/>
          <w:b w:val="0"/>
        </w:rPr>
        <w:t xml:space="preserve">　</w:t>
      </w:r>
      <w:r w:rsidRPr="00A75184">
        <w:rPr>
          <w:rFonts w:ascii="SimSun" w:eastAsia="SimSun" w:hAnsi="SimSun" w:hint="default"/>
        </w:rPr>
        <w:t>任何单位和个人不得违反规定，出借自己的证券账户或者借用他人的证券账户从事证券交易。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第五十九条</w:t>
      </w:r>
      <w:r w:rsidRPr="00A75184">
        <w:rPr>
          <w:rStyle w:val="sect2title1"/>
          <w:rFonts w:ascii="SimSun" w:eastAsia="SimSun" w:hAnsi="SimSun"/>
          <w:b w:val="0"/>
        </w:rPr>
        <w:t xml:space="preserve">　</w:t>
      </w:r>
      <w:r w:rsidRPr="00A75184">
        <w:rPr>
          <w:rFonts w:ascii="SimSun" w:eastAsia="SimSun" w:hAnsi="SimSun" w:hint="default"/>
        </w:rPr>
        <w:t>依法拓宽资金入市渠道，禁止资金违规流入股市。</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禁止投资者违规利用财政资金、银行信贷资金买卖证券。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第六十条</w:t>
      </w:r>
      <w:r w:rsidRPr="00A75184">
        <w:rPr>
          <w:rStyle w:val="sect2title1"/>
          <w:rFonts w:ascii="SimSun" w:eastAsia="SimSun" w:hAnsi="SimSun"/>
          <w:b w:val="0"/>
        </w:rPr>
        <w:t xml:space="preserve">　</w:t>
      </w:r>
      <w:r w:rsidRPr="00A75184">
        <w:rPr>
          <w:rFonts w:ascii="SimSun" w:eastAsia="SimSun" w:hAnsi="SimSun" w:hint="default"/>
        </w:rPr>
        <w:t>国有独资企业、国有独资公司、国有资本控股公司买卖上市交易的股票，必须遵守国家有关规定。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第六十一条</w:t>
      </w:r>
      <w:r w:rsidRPr="00A75184">
        <w:rPr>
          <w:rStyle w:val="sect2title1"/>
          <w:rFonts w:ascii="SimSun" w:eastAsia="SimSun" w:hAnsi="SimSun"/>
          <w:b w:val="0"/>
        </w:rPr>
        <w:t xml:space="preserve">　</w:t>
      </w:r>
      <w:r w:rsidRPr="00A75184">
        <w:rPr>
          <w:rFonts w:ascii="SimSun" w:eastAsia="SimSun" w:hAnsi="SimSun" w:hint="default"/>
        </w:rPr>
        <w:t>证券交易场所、证券公司、证券登记结算机构、证券服务机构及其从业人员对证券交易中发现的禁止的交易行为，应当及时向证券监督管理机构报告。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3CF752A2928C40C531A4704DF60824DD" w:name="_Toc3CF752A2928C40C531A4704DF60824DD"/>
      <w:r w:rsidRPr="009F15D3">
        <w:t>第四章　上市公司的收购</w:t>
      </w:r>
      <w:bookmarkEnd w:id="_Toc3CF752A2928C40C531A4704DF60824DD"/>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第六十二条</w:t>
      </w:r>
      <w:r w:rsidRPr="00A75184">
        <w:rPr>
          <w:rStyle w:val="sect2title1"/>
          <w:rFonts w:ascii="SimSun" w:eastAsia="SimSun" w:hAnsi="SimSun"/>
          <w:b w:val="0"/>
        </w:rPr>
        <w:t xml:space="preserve">　</w:t>
      </w:r>
      <w:r w:rsidRPr="00A75184">
        <w:rPr>
          <w:rFonts w:ascii="SimSun" w:eastAsia="SimSun" w:hAnsi="SimSun" w:hint="default"/>
        </w:rPr>
        <w:t>投资者可以采取要约收购、协议收购及其他合法方式收购上市公司。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第六十三条</w:t>
      </w:r>
      <w:r w:rsidRPr="00A75184">
        <w:rPr>
          <w:rStyle w:val="sect2title1"/>
          <w:rFonts w:ascii="SimSun" w:eastAsia="SimSun" w:hAnsi="SimSun"/>
          <w:b w:val="0"/>
        </w:rPr>
        <w:t xml:space="preserve">　</w:t>
      </w:r>
      <w:r w:rsidRPr="00A75184">
        <w:rPr>
          <w:rFonts w:ascii="SimSun" w:eastAsia="SimSun" w:hAnsi="SimSun" w:hint="default"/>
        </w:rPr>
        <w:t>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违反第一款、第二款规定买入上市公司有表决权的股份的，在买入后的三十六个月内，对该超过规定比例部分的股份不得行使表决权。</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第六十四条</w:t>
      </w:r>
      <w:r w:rsidRPr="00A75184">
        <w:rPr>
          <w:rStyle w:val="sect2title1"/>
          <w:rFonts w:ascii="SimSun" w:eastAsia="SimSun" w:hAnsi="SimSun"/>
          <w:b w:val="0"/>
        </w:rPr>
        <w:t xml:space="preserve">　</w:t>
      </w:r>
      <w:r w:rsidRPr="00A75184">
        <w:rPr>
          <w:rFonts w:ascii="SimSun" w:eastAsia="SimSun" w:hAnsi="SimSun" w:hint="default"/>
        </w:rPr>
        <w:t>依照前条规定所作的公告，应当包括下列内容：</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（一）持股人的名称、住所；</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（二）持有的股票的名称、数额；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（三）持股达到法定比例或者持股增减变化达到法定比例的日期、增持股份的资金来源；</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（四）在上市公司中拥有有表决权的股份变动的时间及方式。</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第六十五条</w:t>
      </w:r>
      <w:r w:rsidRPr="00A75184">
        <w:rPr>
          <w:rStyle w:val="sect2title1"/>
          <w:rFonts w:ascii="SimSun" w:eastAsia="SimSun" w:hAnsi="SimSun"/>
          <w:b w:val="0"/>
        </w:rPr>
        <w:t xml:space="preserve">　</w:t>
      </w:r>
      <w:r w:rsidRPr="00A75184">
        <w:rPr>
          <w:rFonts w:ascii="SimSun" w:eastAsia="SimSun" w:hAnsi="SimSun" w:hint="default"/>
        </w:rPr>
        <w:t>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收购上市公司部分股份的要约应当约定，被收购公司股东承诺出售的股份数额超过预定收购的股份数额的，收购人按比例进行收购。</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第六十六条</w:t>
      </w:r>
      <w:r w:rsidRPr="00A75184">
        <w:rPr>
          <w:rStyle w:val="sect2title1"/>
          <w:rFonts w:ascii="SimSun" w:eastAsia="SimSun" w:hAnsi="SimSun"/>
          <w:b w:val="0"/>
        </w:rPr>
        <w:t xml:space="preserve">　</w:t>
      </w:r>
      <w:r w:rsidRPr="00A75184">
        <w:rPr>
          <w:rFonts w:ascii="SimSun" w:eastAsia="SimSun" w:hAnsi="SimSun" w:hint="default"/>
        </w:rPr>
        <w:t>依照前条规定发出收购要约，收购人必须公告上市公司收购报告书，并载明下列事项：</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（一）收购人的名称、住所；</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（二）收购人关于收购的决定；</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（三）被收购的上市公司名称；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（四）收购目的；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（五）收购股份的详细名称和预定收购的股份数额；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（六）收购期限、收购价格；</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（七）收购所需资金额及资金保证；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（八）公告上市公司收购报告书时持有被收购公司股份数占该公司已发行的股份总数的比例。</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第六十七条</w:t>
      </w:r>
      <w:r w:rsidRPr="00A75184">
        <w:rPr>
          <w:rStyle w:val="sect2title1"/>
          <w:rFonts w:ascii="SimSun" w:eastAsia="SimSun" w:hAnsi="SimSun"/>
          <w:b w:val="0"/>
        </w:rPr>
        <w:t xml:space="preserve">　</w:t>
      </w:r>
      <w:r w:rsidRPr="00A75184">
        <w:rPr>
          <w:rFonts w:ascii="SimSun" w:eastAsia="SimSun" w:hAnsi="SimSun" w:hint="default"/>
        </w:rPr>
        <w:t>收购要约约定的收购期限不得少于三十日，并不得超过六十日。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第六十八条</w:t>
      </w:r>
      <w:r w:rsidRPr="00A75184">
        <w:rPr>
          <w:rStyle w:val="sect2title1"/>
          <w:rFonts w:ascii="SimSun" w:eastAsia="SimSun" w:hAnsi="SimSun"/>
          <w:b w:val="0"/>
        </w:rPr>
        <w:t xml:space="preserve">　</w:t>
      </w:r>
      <w:r w:rsidRPr="00A75184">
        <w:rPr>
          <w:rFonts w:ascii="SimSun" w:eastAsia="SimSun" w:hAnsi="SimSun" w:hint="default"/>
        </w:rPr>
        <w:t>在收购要约确定的承诺期限内，收购人不得撤销其收购要约。收购人需要变更收购要约的，应当及时公告，载明具体变更事项，且不得存在下列情形：</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（一）降低收购价格；</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（二）减少预定收购股份数额；</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（三）缩短收购期限；</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（四）国务院证券监督管理机构规定的其他情形。</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第六十九条</w:t>
      </w:r>
      <w:r w:rsidRPr="00A75184">
        <w:rPr>
          <w:rStyle w:val="sect2title1"/>
          <w:rFonts w:ascii="SimSun" w:eastAsia="SimSun" w:hAnsi="SimSun"/>
          <w:b w:val="0"/>
        </w:rPr>
        <w:t xml:space="preserve">　</w:t>
      </w:r>
      <w:r w:rsidRPr="00A75184">
        <w:rPr>
          <w:rFonts w:ascii="SimSun" w:eastAsia="SimSun" w:hAnsi="SimSun" w:hint="default"/>
        </w:rPr>
        <w:t>收购要约提出的各项收购条件，适用于被收购公司的所有股东。</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上市公司发行不同种类股份的，收购人可以针对不同种类股份提出不同的收购条件。</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第七十条</w:t>
      </w:r>
      <w:r w:rsidRPr="00A75184">
        <w:rPr>
          <w:rStyle w:val="sect2title1"/>
          <w:rFonts w:ascii="SimSun" w:eastAsia="SimSun" w:hAnsi="SimSun"/>
          <w:b w:val="0"/>
        </w:rPr>
        <w:t xml:space="preserve">　</w:t>
      </w:r>
      <w:r w:rsidRPr="00A75184">
        <w:rPr>
          <w:rFonts w:ascii="SimSun" w:eastAsia="SimSun" w:hAnsi="SimSun" w:hint="default"/>
        </w:rPr>
        <w:t>采取要约收购方式的，收购人在收购期限内，不得卖出被收购公司的股票，也不得采取要约规定以外的形式和超出要约的条件买入被收购公司的股票。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第七十一条</w:t>
      </w:r>
      <w:r w:rsidRPr="00A75184">
        <w:rPr>
          <w:rStyle w:val="sect2title1"/>
          <w:rFonts w:ascii="SimSun" w:eastAsia="SimSun" w:hAnsi="SimSun"/>
          <w:b w:val="0"/>
        </w:rPr>
        <w:t xml:space="preserve">　</w:t>
      </w:r>
      <w:r w:rsidRPr="00A75184">
        <w:rPr>
          <w:rFonts w:ascii="SimSun" w:eastAsia="SimSun" w:hAnsi="SimSun" w:hint="default"/>
        </w:rPr>
        <w:t>采取协议收购方式的，收购人可以依照法律、行政法规的规定同被收购公司的股东以协议方式进行股份转让。</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以协议方式收购上市公司时，达成协议后，收购人必须在三日内将该收购协议向国务院证券监督管理机构及证券交易所作出书面报告，并予公告。</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在公告前不得履行收购协议。</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第七十二条</w:t>
      </w:r>
      <w:r w:rsidRPr="00A75184">
        <w:rPr>
          <w:rStyle w:val="sect2title1"/>
          <w:rFonts w:ascii="SimSun" w:eastAsia="SimSun" w:hAnsi="SimSun"/>
          <w:b w:val="0"/>
        </w:rPr>
        <w:t xml:space="preserve">　</w:t>
      </w:r>
      <w:r w:rsidRPr="00A75184">
        <w:rPr>
          <w:rFonts w:ascii="SimSun" w:eastAsia="SimSun" w:hAnsi="SimSun" w:hint="default"/>
        </w:rPr>
        <w:t>采取协议收购方式的，协议双方可以临时委托证券登记结算机构保管协议转让的股票，并将资金存放于指定的银行。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第七十三条</w:t>
      </w:r>
      <w:r w:rsidRPr="00A75184">
        <w:rPr>
          <w:rStyle w:val="sect2title1"/>
          <w:rFonts w:ascii="SimSun" w:eastAsia="SimSun" w:hAnsi="SimSun"/>
          <w:b w:val="0"/>
        </w:rPr>
        <w:t xml:space="preserve">　</w:t>
      </w:r>
      <w:r w:rsidRPr="00A75184">
        <w:rPr>
          <w:rFonts w:ascii="SimSun" w:eastAsia="SimSun" w:hAnsi="SimSun" w:hint="default"/>
        </w:rPr>
        <w:t>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收购人依照前款规定以要约方式收购上市公司股份，应当遵守本法第六十五条第二款、第六十六条至第七十条的规定。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第七十四条</w:t>
      </w:r>
      <w:r w:rsidRPr="00A75184">
        <w:rPr>
          <w:rStyle w:val="sect2title1"/>
          <w:rFonts w:ascii="SimSun" w:eastAsia="SimSun" w:hAnsi="SimSun"/>
          <w:b w:val="0"/>
        </w:rPr>
        <w:t xml:space="preserve">　</w:t>
      </w:r>
      <w:r w:rsidRPr="00A75184">
        <w:rPr>
          <w:rFonts w:ascii="SimSun" w:eastAsia="SimSun" w:hAnsi="SimSun" w:hint="default"/>
        </w:rPr>
        <w:t>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收购行为完成后，被收购公司不再具备股份有限公司条件的，应当依法变更企业形式。</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第七十五条</w:t>
      </w:r>
      <w:r w:rsidRPr="00A75184">
        <w:rPr>
          <w:rStyle w:val="sect2title1"/>
          <w:rFonts w:ascii="SimSun" w:eastAsia="SimSun" w:hAnsi="SimSun"/>
          <w:b w:val="0"/>
        </w:rPr>
        <w:t xml:space="preserve">　</w:t>
      </w:r>
      <w:r w:rsidRPr="00A75184">
        <w:rPr>
          <w:rFonts w:ascii="SimSun" w:eastAsia="SimSun" w:hAnsi="SimSun" w:hint="default"/>
        </w:rPr>
        <w:t>在上市公司收购中，收购人持有的被收购的上市公司的股票，在收购行为完成后的十八个月内不得转让。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第七十六条</w:t>
      </w:r>
      <w:r w:rsidRPr="00A75184">
        <w:rPr>
          <w:rStyle w:val="sect2title1"/>
          <w:rFonts w:ascii="SimSun" w:eastAsia="SimSun" w:hAnsi="SimSun"/>
          <w:b w:val="0"/>
        </w:rPr>
        <w:t xml:space="preserve">　</w:t>
      </w:r>
      <w:r w:rsidRPr="00A75184">
        <w:rPr>
          <w:rFonts w:ascii="SimSun" w:eastAsia="SimSun" w:hAnsi="SimSun" w:hint="default"/>
        </w:rPr>
        <w:t>收购行为完成后，收购人与被收购公司合并，并将该公司解散的，被解散公司的原有股票由收购人依法更换。</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收购行为完成后，收购人应当在十五日内将收购情况报告国务院证券监督管理机构和证券交易所，并予公告。</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第七十七条</w:t>
      </w:r>
      <w:r w:rsidRPr="00A75184">
        <w:rPr>
          <w:rStyle w:val="sect2title1"/>
          <w:rFonts w:ascii="SimSun" w:eastAsia="SimSun" w:hAnsi="SimSun"/>
          <w:b w:val="0"/>
        </w:rPr>
        <w:t xml:space="preserve">　</w:t>
      </w:r>
      <w:r w:rsidRPr="00A75184">
        <w:rPr>
          <w:rFonts w:ascii="SimSun" w:eastAsia="SimSun" w:hAnsi="SimSun" w:hint="default"/>
        </w:rPr>
        <w:t>国务院证券监督管理机构依照本法制定上市公司收购的具体办法。</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上市公司分立或者被其他公司合并，应当向国务院证券监督管理机构报告，并予公告。</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F0111CBDD0E045455AC37A21F6280746" w:name="_TocF0111CBDD0E045455AC37A21F6280746"/>
      <w:r w:rsidRPr="009F15D3">
        <w:t>第五章　信息披露</w:t>
      </w:r>
      <w:bookmarkEnd w:id="_TocF0111CBDD0E045455AC37A21F6280746"/>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第七十八条</w:t>
      </w:r>
      <w:r w:rsidRPr="00A75184">
        <w:rPr>
          <w:rStyle w:val="sect2title1"/>
          <w:rFonts w:ascii="SimSun" w:eastAsia="SimSun" w:hAnsi="SimSun"/>
          <w:b w:val="0"/>
        </w:rPr>
        <w:t xml:space="preserve">　</w:t>
      </w:r>
      <w:r w:rsidRPr="00A75184">
        <w:rPr>
          <w:rFonts w:ascii="SimSun" w:eastAsia="SimSun" w:hAnsi="SimSun" w:hint="default"/>
        </w:rPr>
        <w:t>发行人及法律、行政法规和国务院证券监督管理机构规定的其他信息披露义务人，应当及时依法履行信息披露义务。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信息披露义务人披露的信息，应当真实、准确、完整，简明清晰，通俗易懂，不得有虚假记载、误导性陈述或者重大遗漏。</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证券同时在境内境外公开发行、交易的，其信息披露义务人在境外披露的信息，应当在境内同时披露。</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第七十九条</w:t>
      </w:r>
      <w:r w:rsidRPr="00A75184">
        <w:rPr>
          <w:rStyle w:val="sect2title1"/>
          <w:rFonts w:ascii="SimSun" w:eastAsia="SimSun" w:hAnsi="SimSun"/>
          <w:b w:val="0"/>
        </w:rPr>
        <w:t xml:space="preserve">　</w:t>
      </w:r>
      <w:r w:rsidRPr="00A75184">
        <w:rPr>
          <w:rFonts w:ascii="SimSun" w:eastAsia="SimSun" w:hAnsi="SimSun" w:hint="default"/>
        </w:rPr>
        <w:t>上市公司、公司债券上市交易的公司、股票在国务院批准的其他全国性证券交易场所交易的公司，应当按照国务院证券监督管理机构和证券交易场所规定的内容和格式编制定期报告，并按照以下规定报送和公告：</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（一）在每一会计年度结束之日起四个月内，报送并公告年度报告，其中的年度财务会计报告应当经符合本法规定的会计师事务所审计；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（二）在每一会计年度的上半年结束之日起二个月内，报送并公告中期报告。</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第八十条</w:t>
      </w:r>
      <w:r w:rsidRPr="00A75184">
        <w:rPr>
          <w:rStyle w:val="sect2title1"/>
          <w:rFonts w:ascii="SimSun" w:eastAsia="SimSun" w:hAnsi="SimSun"/>
          <w:b w:val="0"/>
        </w:rPr>
        <w:t xml:space="preserve">　</w:t>
      </w:r>
      <w:r w:rsidRPr="00A75184">
        <w:rPr>
          <w:rFonts w:ascii="SimSun" w:eastAsia="SimSun" w:hAnsi="SimSun" w:hint="default"/>
        </w:rPr>
        <w:t>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前款所称重大事件包括：</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（一）公司的经营方针和经营范围的重大变化；</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（二）公司的重大投资行为，公司在一年内购买、出售重大资产超过公司资产总额百分之三十，或者公司营业用主要资产的抵押、质押、出售或者报废一次超过该资产的百分之三十；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（三）公司订立重要合同、提供重大担保或者从事关联交易，可能对公司的资产、负债、权益和经营成果产生重要影响；</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（四）公司发生重大债务和未能清偿到期重大债务的违约情况；</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（五）公司发生重大亏损或者重大损失；</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（六）公司生产经营的外部条件发生的重大变化；</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（七）公司的董事、三分之一以上监事或者经理发生变动，董事长或者经理无法履行职责；</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（八）持有公司百分之五以上股份的股东或者实际控制人持有股份或者控制公司的情况发生较大变化，公司的实际控制人及其控制的其他企业从事与公司相同或者相似业务的情况发生较大变化；</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（九）公司分配股利、增资的计划，公司股权结构的重要变化，公司减资、合并、分立、解散及申请破产的决定，或者依法进入破产程序、被责令关闭；</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（十）涉及公司的重大诉讼、仲裁，股东大会、董事会决议被依法撤销或者宣告无效；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（十一）公司涉嫌犯罪被依法立案调查，公司的控股股东、实际控制人、董事、监事、高级管理人员涉嫌犯罪被依法采取强制措施；</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（十二）国务院证券监督管理机构规定的其他事项。</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公司的控股股东或者实际控制人对重大事件的发生、进展产生较大影响的，应当及时将其知悉的有关情况书面告知公司，并配合公司履行信息披露义务。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第八十一条</w:t>
      </w:r>
      <w:r w:rsidRPr="00A75184">
        <w:rPr>
          <w:rStyle w:val="sect2title1"/>
          <w:rFonts w:ascii="SimSun" w:eastAsia="SimSun" w:hAnsi="SimSun"/>
          <w:b w:val="0"/>
        </w:rPr>
        <w:t xml:space="preserve">　</w:t>
      </w:r>
      <w:r w:rsidRPr="00A75184">
        <w:rPr>
          <w:rFonts w:ascii="SimSun" w:eastAsia="SimSun" w:hAnsi="SimSun" w:hint="default"/>
        </w:rPr>
        <w:t>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前款所称重大事件包括：</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（一）公司股权结构或者生产经营状况发生重大变化；</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（二）公司债券信用评级发生变化；</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（三）公司重大资产抵押、质押、出售、转让、报废；</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（四）公司发生未能清偿到期债务的情况；</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（五）公司新增借款或者对外提供担保超过上年末净资产的百分之二十；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（六）公司放弃债权或者财产超过上年末净资产的百分之十；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（七）公司发生超过上年末净资产百分之十的重大损失；</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（八）公司分配股利，作出减资、合并、分立、解散及申请破产的决定，或者依法进入破产程序、被责令关闭；</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（九）涉及公司的重大诉讼、仲裁；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（十）公司涉嫌犯罪被依法立案调查，公司的控股股东、实际控制人、董事、监事、高级管理人员涉嫌犯罪被依法采取强制措施；</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（十一）国务院证券监督管理机构规定的其他事项。</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第八十二条</w:t>
      </w:r>
      <w:r w:rsidRPr="00A75184">
        <w:rPr>
          <w:rStyle w:val="sect2title1"/>
          <w:rFonts w:ascii="SimSun" w:eastAsia="SimSun" w:hAnsi="SimSun"/>
          <w:b w:val="0"/>
        </w:rPr>
        <w:t xml:space="preserve">　</w:t>
      </w:r>
      <w:r w:rsidRPr="00A75184">
        <w:rPr>
          <w:rFonts w:ascii="SimSun" w:eastAsia="SimSun" w:hAnsi="SimSun" w:hint="default"/>
        </w:rPr>
        <w:t>发行人的董事、高级管理人员应当对证券发行文件和定期报告签署书面确认意见。</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发行人的监事会应当对董事会编制的证券发行文件和定期报告进行审核并提出书面审核意见。监事应当签署书面确认意见。</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发行人的董事、监事和高级管理人员应当保证发行人及时、公平地披露信息，所披露的信息真实、准确、完整。</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第八十三条</w:t>
      </w:r>
      <w:r w:rsidRPr="00A75184">
        <w:rPr>
          <w:rStyle w:val="sect2title1"/>
          <w:rFonts w:ascii="SimSun" w:eastAsia="SimSun" w:hAnsi="SimSun"/>
          <w:b w:val="0"/>
        </w:rPr>
        <w:t xml:space="preserve">　</w:t>
      </w:r>
      <w:r w:rsidRPr="00A75184">
        <w:rPr>
          <w:rFonts w:ascii="SimSun" w:eastAsia="SimSun" w:hAnsi="SimSun" w:hint="default"/>
        </w:rPr>
        <w:t>信息披露义务人披露的信息应当同时向所有投资者披露，不得提前向任何单位和个人泄露。但是，法律、行政法规另有规定的除外。</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任何单位和个人不得非法要求信息披露义务人提供依法需要披露但尚未披露的信息。任何单位和个人提前获知的前述信息，在依法披露前应当保密。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第八十四条</w:t>
      </w:r>
      <w:r w:rsidRPr="00A75184">
        <w:rPr>
          <w:rStyle w:val="sect2title1"/>
          <w:rFonts w:ascii="SimSun" w:eastAsia="SimSun" w:hAnsi="SimSun"/>
          <w:b w:val="0"/>
        </w:rPr>
        <w:t xml:space="preserve">　</w:t>
      </w:r>
      <w:r w:rsidRPr="00A75184">
        <w:rPr>
          <w:rFonts w:ascii="SimSun" w:eastAsia="SimSun" w:hAnsi="SimSun" w:hint="default"/>
        </w:rPr>
        <w:t>除依法需要披露的信息之外，信息披露义务人可以自愿披露与投资者作出价值判断和投资决策有关的信息，但不得与依法披露的信息相冲突，不得误导投资者。</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发行人及其控股股东、实际控制人、董事、监事、高级管理人员等作出公开承诺的，应当披露。不履行承诺给投资者造成损失的，应当依法承担赔偿责任。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第八十五条</w:t>
      </w:r>
      <w:r w:rsidRPr="00A75184">
        <w:rPr>
          <w:rStyle w:val="sect2title1"/>
          <w:rFonts w:ascii="SimSun" w:eastAsia="SimSun" w:hAnsi="SimSun"/>
          <w:b w:val="0"/>
        </w:rPr>
        <w:t xml:space="preserve">　</w:t>
      </w:r>
      <w:r w:rsidRPr="00A75184">
        <w:rPr>
          <w:rFonts w:ascii="SimSun" w:eastAsia="SimSun" w:hAnsi="SimSun" w:hint="default"/>
        </w:rPr>
        <w:t>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第八十六条</w:t>
      </w:r>
      <w:r w:rsidRPr="00A75184">
        <w:rPr>
          <w:rStyle w:val="sect2title1"/>
          <w:rFonts w:ascii="SimSun" w:eastAsia="SimSun" w:hAnsi="SimSun"/>
          <w:b w:val="0"/>
        </w:rPr>
        <w:t xml:space="preserve">　</w:t>
      </w:r>
      <w:r w:rsidRPr="00A75184">
        <w:rPr>
          <w:rFonts w:ascii="SimSun" w:eastAsia="SimSun" w:hAnsi="SimSun" w:hint="default"/>
        </w:rPr>
        <w:t>依法披露的信息，应当在证券交易场所的网站和符合国务院证券监督管理机构规定条件的媒体发布，同时将其置备于公司住所、证券交易场所，供社会公众查阅。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第八十七条</w:t>
      </w:r>
      <w:r w:rsidRPr="00A75184">
        <w:rPr>
          <w:rStyle w:val="sect2title1"/>
          <w:rFonts w:ascii="SimSun" w:eastAsia="SimSun" w:hAnsi="SimSun"/>
          <w:b w:val="0"/>
        </w:rPr>
        <w:t xml:space="preserve">　</w:t>
      </w:r>
      <w:r w:rsidRPr="00A75184">
        <w:rPr>
          <w:rFonts w:ascii="SimSun" w:eastAsia="SimSun" w:hAnsi="SimSun" w:hint="default"/>
        </w:rPr>
        <w:t>国务院证券监督管理机构对信息披露义务人的信息披露行为进行监督管理。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证券交易场所应当对其组织交易的证券的信息披露义务人的信息披露行为进行监督，督促其依法及时、准确地披露信息。</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EAF4B3532431124CFAB94D81AA2A4AFE" w:name="_TocEAF4B3532431124CFAB94D81AA2A4AFE"/>
      <w:r w:rsidRPr="009F15D3">
        <w:t>第六章　投资者保护</w:t>
      </w:r>
      <w:bookmarkEnd w:id="_TocEAF4B3532431124CFAB94D81AA2A4AFE"/>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第八十八条</w:t>
      </w:r>
      <w:r w:rsidRPr="00A75184">
        <w:rPr>
          <w:rStyle w:val="sect2title1"/>
          <w:rFonts w:ascii="SimSun" w:eastAsia="SimSun" w:hAnsi="SimSun"/>
          <w:b w:val="0"/>
        </w:rPr>
        <w:t xml:space="preserve">　</w:t>
      </w:r>
      <w:r w:rsidRPr="00A75184">
        <w:rPr>
          <w:rFonts w:ascii="SimSun" w:eastAsia="SimSun" w:hAnsi="SimSun" w:hint="default"/>
        </w:rPr>
        <w:t>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投资者在购买证券或者接受服务时，应当按照证券公司明示的要求提供前款所列真实信息。拒绝提供或者未按照要求提供信息的，证券公司应当告知其后果，并按照规定拒绝向其销售证券、提供服务。</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证券公司违反第一款规定导致投资者损失的，应当承担相应的赔偿责任。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第八十九条</w:t>
      </w:r>
      <w:r w:rsidRPr="00A75184">
        <w:rPr>
          <w:rStyle w:val="sect2title1"/>
          <w:rFonts w:ascii="SimSun" w:eastAsia="SimSun" w:hAnsi="SimSun"/>
          <w:b w:val="0"/>
        </w:rPr>
        <w:t xml:space="preserve">　</w:t>
      </w:r>
      <w:r w:rsidRPr="00A75184">
        <w:rPr>
          <w:rFonts w:ascii="SimSun" w:eastAsia="SimSun" w:hAnsi="SimSun" w:hint="default"/>
        </w:rPr>
        <w:t>根据财产状况、金融资产状况、投资知识和经验、专业能力等因素，投资者可以分为普通投资者和专业投资者。专业投资者的标准由国务院证券监督管理机构规定。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普通投资者与证券公司发生纠纷的，证券公司应当证明其行为符合法律、行政法规以及国务院证券监督管理机构的规定，不存在误导、欺诈等情形。证券公司不能证明的，应当承担相应的赔偿责任。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第九十条</w:t>
      </w:r>
      <w:r w:rsidRPr="00A75184">
        <w:rPr>
          <w:rStyle w:val="sect2title1"/>
          <w:rFonts w:ascii="SimSun" w:eastAsia="SimSun" w:hAnsi="SimSun"/>
          <w:b w:val="0"/>
        </w:rPr>
        <w:t xml:space="preserve">　</w:t>
      </w:r>
      <w:r w:rsidRPr="00A75184">
        <w:rPr>
          <w:rFonts w:ascii="SimSun" w:eastAsia="SimSun" w:hAnsi="SimSun" w:hint="default"/>
        </w:rPr>
        <w:t>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依照前款规定征集股东权利的，征集人应当披露征集文件，上市公司应当予以配合。</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禁止以有偿或者变相有偿的方式公开征集股东权利。</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公开征集股东权利违反法律、行政法规或者国务院证券监督管理机构有关规定，导致上市公司或者其股东遭受损失的，应当依法承担赔偿责任。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第九十一条</w:t>
      </w:r>
      <w:r w:rsidRPr="00A75184">
        <w:rPr>
          <w:rStyle w:val="sect2title1"/>
          <w:rFonts w:ascii="SimSun" w:eastAsia="SimSun" w:hAnsi="SimSun"/>
          <w:b w:val="0"/>
        </w:rPr>
        <w:t xml:space="preserve">　</w:t>
      </w:r>
      <w:r w:rsidRPr="00A75184">
        <w:rPr>
          <w:rFonts w:ascii="SimSun" w:eastAsia="SimSun" w:hAnsi="SimSun" w:hint="default"/>
        </w:rPr>
        <w:t>上市公司应当在章程中明确分配现金股利的具体安排和决策程序，依法保障股东的资产收益权。</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上市公司当年税后利润，在弥补亏损及提取法定公积金后有盈余的，应当按照公司章程的规定分配现金股利。</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第九十二条</w:t>
      </w:r>
      <w:r w:rsidRPr="00A75184">
        <w:rPr>
          <w:rStyle w:val="sect2title1"/>
          <w:rFonts w:ascii="SimSun" w:eastAsia="SimSun" w:hAnsi="SimSun"/>
          <w:b w:val="0"/>
        </w:rPr>
        <w:t xml:space="preserve">　</w:t>
      </w:r>
      <w:r w:rsidRPr="00A75184">
        <w:rPr>
          <w:rFonts w:ascii="SimSun" w:eastAsia="SimSun" w:hAnsi="SimSun" w:hint="default"/>
        </w:rPr>
        <w:t>公开发行公司债券的，应当设立债券持有人会议，并应当在募集说明书中说明债券持有人会议的召集程序、会议规则和其他重要事项。</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债券发行人未能按期兑付债券本息的，债券受托管理人可以接受全部或者部分债券持有人的委托，以自己名义代表债券持有人提起、参加民事诉讼或者清算程序。</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第九十三条</w:t>
      </w:r>
      <w:r w:rsidRPr="00A75184">
        <w:rPr>
          <w:rStyle w:val="sect2title1"/>
          <w:rFonts w:ascii="SimSun" w:eastAsia="SimSun" w:hAnsi="SimSun"/>
          <w:b w:val="0"/>
        </w:rPr>
        <w:t xml:space="preserve">　</w:t>
      </w:r>
      <w:r w:rsidRPr="00A75184">
        <w:rPr>
          <w:rFonts w:ascii="SimSun" w:eastAsia="SimSun" w:hAnsi="SimSun" w:hint="default"/>
        </w:rPr>
        <w:t>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第九十四条</w:t>
      </w:r>
      <w:r w:rsidRPr="00A75184">
        <w:rPr>
          <w:rStyle w:val="sect2title1"/>
          <w:rFonts w:ascii="SimSun" w:eastAsia="SimSun" w:hAnsi="SimSun"/>
          <w:b w:val="0"/>
        </w:rPr>
        <w:t xml:space="preserve">　</w:t>
      </w:r>
      <w:r w:rsidRPr="00A75184">
        <w:rPr>
          <w:rFonts w:ascii="SimSun" w:eastAsia="SimSun" w:hAnsi="SimSun" w:hint="default"/>
        </w:rPr>
        <w:t>投资者与发行人、证券公司等发生纠纷的，双方可以向投资者保护机构申请调解。普通投资者与证券公司发生证券业务纠纷，普通投资者提出调解请求的，证券公司不得拒绝。</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投资者保护机构对损害投资者利益的行为，可以依法支持投资者向人民法院提起诉讼。</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第九十五条</w:t>
      </w:r>
      <w:r w:rsidRPr="00A75184">
        <w:rPr>
          <w:rStyle w:val="sect2title1"/>
          <w:rFonts w:ascii="SimSun" w:eastAsia="SimSun" w:hAnsi="SimSun"/>
          <w:b w:val="0"/>
        </w:rPr>
        <w:t xml:space="preserve">　</w:t>
      </w:r>
      <w:r w:rsidRPr="00A75184">
        <w:rPr>
          <w:rFonts w:ascii="SimSun" w:eastAsia="SimSun" w:hAnsi="SimSun" w:hint="default"/>
        </w:rPr>
        <w:t>投资者提起虚假陈述等证券民事赔偿诉讼时，诉讼标的是同一种类，且当事人一方人数众多的，可以依法推选代表人进行诉讼。</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投资者保护机构受五十名以上投资者委托，可以作为代表人参加诉讼，并为经证券登记结算机构确认的权利人依照前款规定向人民法院登记，但投资者明确表示不愿意参加该诉讼的除外。</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72EB9B311238FEC589C132A207B7383" w:name="_Toc672EB9B311238FEC589C132A207B7383"/>
      <w:r w:rsidRPr="009F15D3">
        <w:t>第七章　证券交易场所</w:t>
      </w:r>
      <w:bookmarkEnd w:id="_Toc672EB9B311238FEC589C132A207B7383"/>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第九十六条</w:t>
      </w:r>
      <w:r w:rsidRPr="00A75184">
        <w:rPr>
          <w:rStyle w:val="sect2title1"/>
          <w:rFonts w:ascii="SimSun" w:eastAsia="SimSun" w:hAnsi="SimSun"/>
          <w:b w:val="0"/>
        </w:rPr>
        <w:t xml:space="preserve">　</w:t>
      </w:r>
      <w:r w:rsidRPr="00A75184">
        <w:rPr>
          <w:rFonts w:ascii="SimSun" w:eastAsia="SimSun" w:hAnsi="SimSun" w:hint="default"/>
        </w:rPr>
        <w:t>证券交易所、国务院批准的其他全国性证券交易场所为证券集中交易提供场所和设施，组织和监督证券交易，实行自律管理，依法登记，取得法人资格。</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证券交易所、国务院批准的其他全国性证券交易场所的设立、变更和解散由国务院决定。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国务院批准的其他全国性证券交易场所的组织机构、管理办法等，由国务院规定。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第九十七条</w:t>
      </w:r>
      <w:r w:rsidRPr="00A75184">
        <w:rPr>
          <w:rStyle w:val="sect2title1"/>
          <w:rFonts w:ascii="SimSun" w:eastAsia="SimSun" w:hAnsi="SimSun"/>
          <w:b w:val="0"/>
        </w:rPr>
        <w:t xml:space="preserve">　</w:t>
      </w:r>
      <w:r w:rsidRPr="00A75184">
        <w:rPr>
          <w:rFonts w:ascii="SimSun" w:eastAsia="SimSun" w:hAnsi="SimSun" w:hint="default"/>
        </w:rPr>
        <w:t>证券交易所、国务院批准的其他全国性证券交易场所可以根据证券品种、行业特点、公司规模等因素设立不同的市场层次。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第九十八条</w:t>
      </w:r>
      <w:r w:rsidRPr="00A75184">
        <w:rPr>
          <w:rStyle w:val="sect2title1"/>
          <w:rFonts w:ascii="SimSun" w:eastAsia="SimSun" w:hAnsi="SimSun"/>
          <w:b w:val="0"/>
        </w:rPr>
        <w:t xml:space="preserve">　</w:t>
      </w:r>
      <w:r w:rsidRPr="00A75184">
        <w:rPr>
          <w:rFonts w:ascii="SimSun" w:eastAsia="SimSun" w:hAnsi="SimSun" w:hint="default"/>
        </w:rPr>
        <w:t>按照国务院规定设立的区域性股权市场为非公开发行证券的发行、转让提供场所和设施，具体管理办法由国务院规定。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第九十九条</w:t>
      </w:r>
      <w:r w:rsidRPr="00A75184">
        <w:rPr>
          <w:rStyle w:val="sect2title1"/>
          <w:rFonts w:ascii="SimSun" w:eastAsia="SimSun" w:hAnsi="SimSun"/>
          <w:b w:val="0"/>
        </w:rPr>
        <w:t xml:space="preserve">　</w:t>
      </w:r>
      <w:r w:rsidRPr="00A75184">
        <w:rPr>
          <w:rFonts w:ascii="SimSun" w:eastAsia="SimSun" w:hAnsi="SimSun" w:hint="default"/>
        </w:rPr>
        <w:t>证券交易所履行自律管理职能，应当遵守社会公共利益优先原则，维护市场的公平、有序、透明。</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设立证券交易所必须制定章程。证券交易所章程的制定和修改，必须经国务院证券监督管理机构批准。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第一百条</w:t>
      </w:r>
      <w:r w:rsidRPr="00A75184">
        <w:rPr>
          <w:rStyle w:val="sect2title1"/>
          <w:rFonts w:ascii="SimSun" w:eastAsia="SimSun" w:hAnsi="SimSun"/>
          <w:b w:val="0"/>
        </w:rPr>
        <w:t xml:space="preserve">　</w:t>
      </w:r>
      <w:r w:rsidRPr="00A75184">
        <w:rPr>
          <w:rFonts w:ascii="SimSun" w:eastAsia="SimSun" w:hAnsi="SimSun" w:hint="default"/>
        </w:rPr>
        <w:t>证券交易所必须在其名称中标明证券交易所字样。其他任何单位或者个人不得使用证券交易所或者近似的名称。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第一百零一条</w:t>
      </w:r>
      <w:r w:rsidRPr="00A75184">
        <w:rPr>
          <w:rStyle w:val="sect2title1"/>
          <w:rFonts w:ascii="SimSun" w:eastAsia="SimSun" w:hAnsi="SimSun"/>
          <w:b w:val="0"/>
        </w:rPr>
        <w:t xml:space="preserve">　</w:t>
      </w:r>
      <w:r w:rsidRPr="00A75184">
        <w:rPr>
          <w:rFonts w:ascii="SimSun" w:eastAsia="SimSun" w:hAnsi="SimSun" w:hint="default"/>
        </w:rPr>
        <w:t>证券交易所可以自行支配的各项费用收入，应当首先用于保证其证券交易场所和设施的正常运行并逐步改善。</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实行会员制的证券交易所的财产积累归会员所有，其权益由会员共同享有，在其存续期间，不得将其财产积累分配给会员。</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第一百零二条</w:t>
      </w:r>
      <w:r w:rsidRPr="00A75184">
        <w:rPr>
          <w:rStyle w:val="sect2title1"/>
          <w:rFonts w:ascii="SimSun" w:eastAsia="SimSun" w:hAnsi="SimSun"/>
          <w:b w:val="0"/>
        </w:rPr>
        <w:t xml:space="preserve">　</w:t>
      </w:r>
      <w:r w:rsidRPr="00A75184">
        <w:rPr>
          <w:rFonts w:ascii="SimSun" w:eastAsia="SimSun" w:hAnsi="SimSun" w:hint="default"/>
        </w:rPr>
        <w:t>实行会员制的证券交易所设理事会、监事会。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证券交易所设总经理一人，由国务院证券监督管理机构任免。</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第一百零三条</w:t>
      </w:r>
      <w:r w:rsidRPr="00A75184">
        <w:rPr>
          <w:rStyle w:val="sect2title1"/>
          <w:rFonts w:ascii="SimSun" w:eastAsia="SimSun" w:hAnsi="SimSun"/>
          <w:b w:val="0"/>
        </w:rPr>
        <w:t xml:space="preserve">　</w:t>
      </w:r>
      <w:r w:rsidRPr="00A75184">
        <w:rPr>
          <w:rFonts w:ascii="SimSun" w:eastAsia="SimSun" w:hAnsi="SimSun" w:hint="default"/>
        </w:rPr>
        <w:t>有《中华人民共和国公司法》第一百四十六条规定的情形或者下列情形之一的，不得担任证券交易所的负责人：</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（一）因违法行为或者违纪行为被解除职务的证券交易场所、证券登记结算机构的负责人或者证券公司的董事、监事、高级管理人员，自被解除职务之日起未逾五年；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（二）因违法行为或者违纪行为被吊销执业证书或者被取消资格的律师、注册会计师或者其他证券服务机构的专业人员，自被吊销执业证书或者被取消资格之日起未逾五年。</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第一百零四条</w:t>
      </w:r>
      <w:r w:rsidRPr="00A75184">
        <w:rPr>
          <w:rStyle w:val="sect2title1"/>
          <w:rFonts w:ascii="SimSun" w:eastAsia="SimSun" w:hAnsi="SimSun"/>
          <w:b w:val="0"/>
        </w:rPr>
        <w:t xml:space="preserve">　</w:t>
      </w:r>
      <w:r w:rsidRPr="00A75184">
        <w:rPr>
          <w:rFonts w:ascii="SimSun" w:eastAsia="SimSun" w:hAnsi="SimSun" w:hint="default"/>
        </w:rPr>
        <w:t>因违法行为或者违纪行为被开除的证券交易场所、证券公司、证券登记结算机构、证券服务机构的从业人员和被开除的国家机关工作人员，不得招聘为证券交易所的从业人员。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第一百零五条</w:t>
      </w:r>
      <w:r w:rsidRPr="00A75184">
        <w:rPr>
          <w:rStyle w:val="sect2title1"/>
          <w:rFonts w:ascii="SimSun" w:eastAsia="SimSun" w:hAnsi="SimSun"/>
          <w:b w:val="0"/>
        </w:rPr>
        <w:t xml:space="preserve">　</w:t>
      </w:r>
      <w:r w:rsidRPr="00A75184">
        <w:rPr>
          <w:rFonts w:ascii="SimSun" w:eastAsia="SimSun" w:hAnsi="SimSun" w:hint="default"/>
        </w:rPr>
        <w:t>进入实行会员制的证券交易所参与集中交易的，必须是证券交易所的会员。证券交易所不得允许非会员直接参与股票的集中交易。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第一百零六条</w:t>
      </w:r>
      <w:r w:rsidRPr="00A75184">
        <w:rPr>
          <w:rStyle w:val="sect2title1"/>
          <w:rFonts w:ascii="SimSun" w:eastAsia="SimSun" w:hAnsi="SimSun"/>
          <w:b w:val="0"/>
        </w:rPr>
        <w:t xml:space="preserve">　</w:t>
      </w:r>
      <w:r w:rsidRPr="00A75184">
        <w:rPr>
          <w:rFonts w:ascii="SimSun" w:eastAsia="SimSun" w:hAnsi="SimSun" w:hint="default"/>
        </w:rPr>
        <w:t>投资者应当与证券公司签订证券交易委托协议，并在证券公司实名开立账户，以书面、电话、自助终端、网络等方式，委托该证券公司代其买卖证券。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第一百零七条</w:t>
      </w:r>
      <w:r w:rsidRPr="00A75184">
        <w:rPr>
          <w:rStyle w:val="sect2title1"/>
          <w:rFonts w:ascii="SimSun" w:eastAsia="SimSun" w:hAnsi="SimSun"/>
          <w:b w:val="0"/>
        </w:rPr>
        <w:t xml:space="preserve">　</w:t>
      </w:r>
      <w:r w:rsidRPr="00A75184">
        <w:rPr>
          <w:rFonts w:ascii="SimSun" w:eastAsia="SimSun" w:hAnsi="SimSun" w:hint="default"/>
        </w:rPr>
        <w:t>证券公司为投资者开立账户，应当按照规定对投资者提供的身份信息进行核对。</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证券公司不得将投资者的账户提供给他人使用。</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投资者应当使用实名开立的账户进行交易。</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第一百零八条</w:t>
      </w:r>
      <w:r w:rsidRPr="00A75184">
        <w:rPr>
          <w:rStyle w:val="sect2title1"/>
          <w:rFonts w:ascii="SimSun" w:eastAsia="SimSun" w:hAnsi="SimSun"/>
          <w:b w:val="0"/>
        </w:rPr>
        <w:t xml:space="preserve">　</w:t>
      </w:r>
      <w:r w:rsidRPr="00A75184">
        <w:rPr>
          <w:rFonts w:ascii="SimSun" w:eastAsia="SimSun" w:hAnsi="SimSun" w:hint="default"/>
        </w:rPr>
        <w:t>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第一百零九条</w:t>
      </w:r>
      <w:r w:rsidRPr="00A75184">
        <w:rPr>
          <w:rStyle w:val="sect2title1"/>
          <w:rFonts w:ascii="SimSun" w:eastAsia="SimSun" w:hAnsi="SimSun"/>
          <w:b w:val="0"/>
        </w:rPr>
        <w:t xml:space="preserve">　</w:t>
      </w:r>
      <w:r w:rsidRPr="00A75184">
        <w:rPr>
          <w:rFonts w:ascii="SimSun" w:eastAsia="SimSun" w:hAnsi="SimSun" w:hint="default"/>
        </w:rPr>
        <w:t>证券交易所应当为组织公平的集中交易提供保障，实时公布证券交易即时行情，并按交易日制作证券市场行情表，予以公布。</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证券交易即时行情的权益由证券交易所依法享有。未经证券交易所许可，任何单位和个人不得发布证券交易即时行情。</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第一百一十条</w:t>
      </w:r>
      <w:r w:rsidRPr="00A75184">
        <w:rPr>
          <w:rStyle w:val="sect2title1"/>
          <w:rFonts w:ascii="SimSun" w:eastAsia="SimSun" w:hAnsi="SimSun"/>
          <w:b w:val="0"/>
        </w:rPr>
        <w:t xml:space="preserve">　</w:t>
      </w:r>
      <w:r w:rsidRPr="00A75184">
        <w:rPr>
          <w:rFonts w:ascii="SimSun" w:eastAsia="SimSun" w:hAnsi="SimSun" w:hint="default"/>
        </w:rPr>
        <w:t>上市公司可以向证券交易所申请其上市交易股票的停牌或者复牌，但不得滥用停牌或者复牌损害投资者的合法权益。</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证券交易所可以按照业务规则的规定，决定上市交易股票的停牌或者复牌。</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第一百一十一条</w:t>
      </w:r>
      <w:r w:rsidRPr="00A75184">
        <w:rPr>
          <w:rStyle w:val="sect2title1"/>
          <w:rFonts w:ascii="SimSun" w:eastAsia="SimSun" w:hAnsi="SimSun"/>
          <w:b w:val="0"/>
        </w:rPr>
        <w:t xml:space="preserve">　</w:t>
      </w:r>
      <w:r w:rsidRPr="00A75184">
        <w:rPr>
          <w:rFonts w:ascii="SimSun" w:eastAsia="SimSun" w:hAnsi="SimSun" w:hint="default"/>
        </w:rPr>
        <w:t>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证券交易所对其依照本条规定采取措施造成的损失，不承担民事赔偿责任，但存在重大过错的除外。</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第一百一十二条</w:t>
      </w:r>
      <w:r w:rsidRPr="00A75184">
        <w:rPr>
          <w:rStyle w:val="sect2title1"/>
          <w:rFonts w:ascii="SimSun" w:eastAsia="SimSun" w:hAnsi="SimSun"/>
          <w:b w:val="0"/>
        </w:rPr>
        <w:t xml:space="preserve">　</w:t>
      </w:r>
      <w:r w:rsidRPr="00A75184">
        <w:rPr>
          <w:rFonts w:ascii="SimSun" w:eastAsia="SimSun" w:hAnsi="SimSun" w:hint="default"/>
        </w:rPr>
        <w:t>证券交易所对证券交易实行实时监控，并按照国务院证券监督管理机构的要求，对异常的交易情况提出报告。</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证券交易所根据需要，可以按照业务规则对出现重大异常交易情况的证券账户的投资者限制交易，并及时报告国务院证券监督管理机构。</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第一百一十三条</w:t>
      </w:r>
      <w:r w:rsidRPr="00A75184">
        <w:rPr>
          <w:rStyle w:val="sect2title1"/>
          <w:rFonts w:ascii="SimSun" w:eastAsia="SimSun" w:hAnsi="SimSun"/>
          <w:b w:val="0"/>
        </w:rPr>
        <w:t xml:space="preserve">　</w:t>
      </w:r>
      <w:r w:rsidRPr="00A75184">
        <w:rPr>
          <w:rFonts w:ascii="SimSun" w:eastAsia="SimSun" w:hAnsi="SimSun" w:hint="default"/>
        </w:rPr>
        <w:t>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证券交易所对其依照本条规定采取措施造成的损失，不承担民事赔偿责任，但存在重大过错的除外。</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第一百一十四条</w:t>
      </w:r>
      <w:r w:rsidRPr="00A75184">
        <w:rPr>
          <w:rStyle w:val="sect2title1"/>
          <w:rFonts w:ascii="SimSun" w:eastAsia="SimSun" w:hAnsi="SimSun"/>
          <w:b w:val="0"/>
        </w:rPr>
        <w:t xml:space="preserve">　</w:t>
      </w:r>
      <w:r w:rsidRPr="00A75184">
        <w:rPr>
          <w:rFonts w:ascii="SimSun" w:eastAsia="SimSun" w:hAnsi="SimSun" w:hint="default"/>
        </w:rPr>
        <w:t>证券交易所应当从其收取的交易费用和会员费、席位费中提取一定比例的金额设立风险基金。风险基金由证券交易所理事会管理。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风险基金提取的具体比例和使用办法，由国务院证券监督管理机构会同国务院财政部门规定。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证券交易所应当将收存的风险基金存入开户银行专门账户，不得擅自使用。</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第一百一十五条</w:t>
      </w:r>
      <w:r w:rsidRPr="00A75184">
        <w:rPr>
          <w:rStyle w:val="sect2title1"/>
          <w:rFonts w:ascii="SimSun" w:eastAsia="SimSun" w:hAnsi="SimSun"/>
          <w:b w:val="0"/>
        </w:rPr>
        <w:t xml:space="preserve">　</w:t>
      </w:r>
      <w:r w:rsidRPr="00A75184">
        <w:rPr>
          <w:rFonts w:ascii="SimSun" w:eastAsia="SimSun" w:hAnsi="SimSun" w:hint="default"/>
        </w:rPr>
        <w:t>证券交易所依照法律、行政法规和国务院证券监督管理机构的规定，制定上市规则、交易规则、会员管理规则和其他有关业务规则，并报国务院证券监督管理机构批准。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在证券交易所从事证券交易，应当遵守证券交易所依法制定的业务规则。违反业务规则的，由证券交易所给予纪律处分或者采取其他自律管理措施。</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第一百一十六条</w:t>
      </w:r>
      <w:r w:rsidRPr="00A75184">
        <w:rPr>
          <w:rStyle w:val="sect2title1"/>
          <w:rFonts w:ascii="SimSun" w:eastAsia="SimSun" w:hAnsi="SimSun"/>
          <w:b w:val="0"/>
        </w:rPr>
        <w:t xml:space="preserve">　</w:t>
      </w:r>
      <w:r w:rsidRPr="00A75184">
        <w:rPr>
          <w:rFonts w:ascii="SimSun" w:eastAsia="SimSun" w:hAnsi="SimSun" w:hint="default"/>
        </w:rPr>
        <w:t>证券交易所的负责人和其他从业人员执行与证券交易有关的职务时，与其本人或者其亲属有利害关系的，应当回避。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第一百一十七条</w:t>
      </w:r>
      <w:r w:rsidRPr="00A75184">
        <w:rPr>
          <w:rStyle w:val="sect2title1"/>
          <w:rFonts w:ascii="SimSun" w:eastAsia="SimSun" w:hAnsi="SimSun"/>
          <w:b w:val="0"/>
        </w:rPr>
        <w:t xml:space="preserve">　</w:t>
      </w:r>
      <w:r w:rsidRPr="00A75184">
        <w:rPr>
          <w:rFonts w:ascii="SimSun" w:eastAsia="SimSun" w:hAnsi="SimSun" w:hint="default"/>
        </w:rPr>
        <w:t>按照依法制定的交易规则进行的交易，不得改变其交易结果，但本法第一百一十一条第二款规定的除外。对交易中违规交易者应负的民事责任不得免除；在违规交易中所获利益，依照有关规定处理。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DF8E64A6A4CBAFABEB788E22F4B7A75D" w:name="_TocDF8E64A6A4CBAFABEB788E22F4B7A75D"/>
      <w:r w:rsidRPr="009F15D3">
        <w:t>第八章　证券公司</w:t>
      </w:r>
      <w:bookmarkEnd w:id="_TocDF8E64A6A4CBAFABEB788E22F4B7A75D"/>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第一百一十八条</w:t>
      </w:r>
      <w:r w:rsidRPr="00A75184">
        <w:rPr>
          <w:rStyle w:val="sect2title1"/>
          <w:rFonts w:ascii="SimSun" w:eastAsia="SimSun" w:hAnsi="SimSun"/>
          <w:b w:val="0"/>
        </w:rPr>
        <w:t xml:space="preserve">　</w:t>
      </w:r>
      <w:r w:rsidRPr="00A75184">
        <w:rPr>
          <w:rFonts w:ascii="SimSun" w:eastAsia="SimSun" w:hAnsi="SimSun" w:hint="default"/>
        </w:rPr>
        <w:t>设立证券公司，应当具备下列条件，并经国务院证券监督管理机构批准：</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（一）有符合法律、行政法规规定的公司章程；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（二）主要股东及公司的实际控制人具有良好的财务状况和诚信记录，最近三年无重大违法违规记录；</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（三）有符合本法规定的公司注册资本；</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（四）董事、监事、高级管理人员、从业人员符合本法规定的条件；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（五）有完善的风险管理与内部控制制度；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（六）有合格的经营场所、业务设施和信息技术系统；</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（七）法律、行政法规和经国务院批准的国务院证券监督管理机构规定的其他条件。</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未经国务院证券监督管理机构批准，任何单位和个人不得以证券公司名义开展证券业务活动。</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第一百一十九条</w:t>
      </w:r>
      <w:r w:rsidRPr="00A75184">
        <w:rPr>
          <w:rStyle w:val="sect2title1"/>
          <w:rFonts w:ascii="SimSun" w:eastAsia="SimSun" w:hAnsi="SimSun"/>
          <w:b w:val="0"/>
        </w:rPr>
        <w:t xml:space="preserve">　</w:t>
      </w:r>
      <w:r w:rsidRPr="00A75184">
        <w:rPr>
          <w:rFonts w:ascii="SimSun" w:eastAsia="SimSun" w:hAnsi="SimSun" w:hint="default"/>
        </w:rPr>
        <w:t>国务院证券监督管理机构应当自受理证券公司设立申请之日起六个月内，依照法定条件和法定程序并根据审慎监管原则进行审查，作出批准或者不予批准的决定，并通知申请人；不予批准的，应当说明理由。</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证券公司设立申请获得批准的，申请人应当在规定的期限内向公司登记机关申请设立登记，领取营业执照。</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证券公司应当自领取营业执照之日起十五日内，向国务院证券监督管理机构申请经营证券业务许可证。未取得经营证券业务许可证，证券公司不得经营证券业务。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第一百二十条</w:t>
      </w:r>
      <w:r w:rsidRPr="00A75184">
        <w:rPr>
          <w:rStyle w:val="sect2title1"/>
          <w:rFonts w:ascii="SimSun" w:eastAsia="SimSun" w:hAnsi="SimSun"/>
          <w:b w:val="0"/>
        </w:rPr>
        <w:t xml:space="preserve">　</w:t>
      </w:r>
      <w:r w:rsidRPr="00A75184">
        <w:rPr>
          <w:rFonts w:ascii="SimSun" w:eastAsia="SimSun" w:hAnsi="SimSun" w:hint="default"/>
        </w:rPr>
        <w:t>经国务院证券监督管理机构核准，取得经营证券业务许可证，证券公司可以经营下列部分或者全部证券业务：</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（一）证券经纪；</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（二）证券投资咨询；</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（三）与证券交易、证券投资活动有关的财务顾问；</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（四）证券承销与保荐；</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（五）证券融资融券；</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（六）证券做市交易；</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（七）证券自营；</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（八）其他证券业务。</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国务院证券监督管理机构应当自受理前款规定事项申请之日起三个月内，依照法定条件和程序进行审查，作出核准或者不予核准的决定，并通知申请人；不予核准的，应当说明理由。</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证券公司经营证券资产管理业务的，应当符合《中华人民共和国证券投资基金法》等法律、行政法规的规定。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除证券公司外，任何单位和个人不得从事证券承销、证券保荐、证券经纪和证券融资融券业务。</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证券公司从事证券融资融券业务，应当采取措施，严格防范和控制风险，不得违反规定向客户出借资金或者证券。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第一百二十一条</w:t>
      </w:r>
      <w:r w:rsidRPr="00A75184">
        <w:rPr>
          <w:rStyle w:val="sect2title1"/>
          <w:rFonts w:ascii="SimSun" w:eastAsia="SimSun" w:hAnsi="SimSun"/>
          <w:b w:val="0"/>
        </w:rPr>
        <w:t xml:space="preserve">　</w:t>
      </w:r>
      <w:r w:rsidRPr="00A75184">
        <w:rPr>
          <w:rFonts w:ascii="SimSun" w:eastAsia="SimSun" w:hAnsi="SimSun" w:hint="default"/>
        </w:rPr>
        <w:t>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国务院证券监督管理机构根据审慎监管原则和各项业务的风险程度，可以调整注册资本最低限额，但不得少于前款规定的限额。</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第一百二十二条</w:t>
      </w:r>
      <w:r w:rsidRPr="00A75184">
        <w:rPr>
          <w:rStyle w:val="sect2title1"/>
          <w:rFonts w:ascii="SimSun" w:eastAsia="SimSun" w:hAnsi="SimSun"/>
          <w:b w:val="0"/>
        </w:rPr>
        <w:t xml:space="preserve">　</w:t>
      </w:r>
      <w:r w:rsidRPr="00A75184">
        <w:rPr>
          <w:rFonts w:ascii="SimSun" w:eastAsia="SimSun" w:hAnsi="SimSun" w:hint="default"/>
        </w:rPr>
        <w:t>证券公司变更证券业务范围，变更主要股东或者公司的实际控制人，合并、分立、停业、解散、破产，应当经国务院证券监督管理机构核准。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第一百二十三条</w:t>
      </w:r>
      <w:r w:rsidRPr="00A75184">
        <w:rPr>
          <w:rStyle w:val="sect2title1"/>
          <w:rFonts w:ascii="SimSun" w:eastAsia="SimSun" w:hAnsi="SimSun"/>
          <w:b w:val="0"/>
        </w:rPr>
        <w:t xml:space="preserve">　</w:t>
      </w:r>
      <w:r w:rsidRPr="00A75184">
        <w:rPr>
          <w:rFonts w:ascii="SimSun" w:eastAsia="SimSun" w:hAnsi="SimSun" w:hint="default"/>
        </w:rPr>
        <w:t>国务院证券监督管理机构应当对证券公司净资本和其他风险控制指标作出规定。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证券公司除依照规定为其客户提供融资融券外，不得为其股东或者股东的关联人提供融资或者担保。</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第一百二十四条</w:t>
      </w:r>
      <w:r w:rsidRPr="00A75184">
        <w:rPr>
          <w:rStyle w:val="sect2title1"/>
          <w:rFonts w:ascii="SimSun" w:eastAsia="SimSun" w:hAnsi="SimSun"/>
          <w:b w:val="0"/>
        </w:rPr>
        <w:t xml:space="preserve">　</w:t>
      </w:r>
      <w:r w:rsidRPr="00A75184">
        <w:rPr>
          <w:rFonts w:ascii="SimSun" w:eastAsia="SimSun" w:hAnsi="SimSun" w:hint="default"/>
        </w:rPr>
        <w:t>证券公司的董事、监事、高级管理人员，应当正直诚实、品行良好，熟悉证券法律、行政法规，具有履行职责所需的经营管理能力。证券公司任免董事、监事、高级管理人员，应当报国务院证券监督管理机构备案。</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有《中华人民共和国公司法》第一百四十六条规定的情形或者下列情形之一的，不得担任证券公司的董事、监事、高级管理人员：</w:t>
      </w:r>
    </w:p>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（一）因违法行为或者违纪行为被解除职务的证券交易场所、证券登记结算机构的负责人或者证券公司的董事、监事、高级管理人员，自被解除职务之日起未逾五年；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（二）因违法行为或者违纪行为被吊销执业证书或者被取消资格的律师、注册会计师或者其他证券服务机构的专业人员，自被吊销执业证书或者被取消资格之日起未逾五年。</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第一百二十五条</w:t>
      </w:r>
      <w:r w:rsidRPr="00A75184">
        <w:rPr>
          <w:rStyle w:val="sect2title1"/>
          <w:rFonts w:ascii="SimSun" w:eastAsia="SimSun" w:hAnsi="SimSun"/>
          <w:b w:val="0"/>
        </w:rPr>
        <w:t xml:space="preserve">　</w:t>
      </w:r>
      <w:r w:rsidRPr="00A75184">
        <w:rPr>
          <w:rFonts w:ascii="SimSun" w:eastAsia="SimSun" w:hAnsi="SimSun" w:hint="default"/>
        </w:rPr>
        <w:t>证券公司从事证券业务的人员应当品行良好，具备从事证券业务所需的专业能力。</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因违法行为或者违纪行为被开除的证券交易场所、证券公司、证券登记结算机构、证券服务机构的从业人员和被开除的国家机关工作人员，不得招聘为证券公司的从业人员。</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国家机关工作人员和法律、行政法规规定的禁止在公司中兼职的其他人员，不得在证券公司中兼任职务。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第一百二十六条</w:t>
      </w:r>
      <w:r w:rsidRPr="00A75184">
        <w:rPr>
          <w:rStyle w:val="sect2title1"/>
          <w:rFonts w:ascii="SimSun" w:eastAsia="SimSun" w:hAnsi="SimSun"/>
          <w:b w:val="0"/>
        </w:rPr>
        <w:t xml:space="preserve">　</w:t>
      </w:r>
      <w:r w:rsidRPr="00A75184">
        <w:rPr>
          <w:rFonts w:ascii="SimSun" w:eastAsia="SimSun" w:hAnsi="SimSun" w:hint="default"/>
        </w:rPr>
        <w:t>国家设立证券投资者保护基金。证券投资者保护基金由证券公司缴纳的资金及其他依法筹集的资金组成，其规模以及筹集、管理和使用的具体办法由国务院规定。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第一百二十七条</w:t>
      </w:r>
      <w:r w:rsidRPr="00A75184">
        <w:rPr>
          <w:rStyle w:val="sect2title1"/>
          <w:rFonts w:ascii="SimSun" w:eastAsia="SimSun" w:hAnsi="SimSun"/>
          <w:b w:val="0"/>
        </w:rPr>
        <w:t xml:space="preserve">　</w:t>
      </w:r>
      <w:r w:rsidRPr="00A75184">
        <w:rPr>
          <w:rFonts w:ascii="SimSun" w:eastAsia="SimSun" w:hAnsi="SimSun" w:hint="default"/>
        </w:rPr>
        <w:t>证券公司从每年的业务收入中提取交易风险准备金，用于弥补证券经营的损失，其提取的具体比例由国务院证券监督管理机构会同国务院财政部门规定。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第一百二十八条</w:t>
      </w:r>
      <w:r w:rsidRPr="00A75184">
        <w:rPr>
          <w:rStyle w:val="sect2title1"/>
          <w:rFonts w:ascii="SimSun" w:eastAsia="SimSun" w:hAnsi="SimSun"/>
          <w:b w:val="0"/>
        </w:rPr>
        <w:t xml:space="preserve">　</w:t>
      </w:r>
      <w:r w:rsidRPr="00A75184">
        <w:rPr>
          <w:rFonts w:ascii="SimSun" w:eastAsia="SimSun" w:hAnsi="SimSun" w:hint="default"/>
        </w:rPr>
        <w:t>证券公司应当建立健全内部控制制度，采取有效隔离措施，防范公司与客户之间、不同客户之间的利益冲突。</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证券公司必须将其证券经纪业务、证券承销业务、证券自营业务、证券做市业务和证券资产管理业务分开办理，不得混合操作。</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第一百二十九条</w:t>
      </w:r>
      <w:r w:rsidRPr="00A75184">
        <w:rPr>
          <w:rStyle w:val="sect2title1"/>
          <w:rFonts w:ascii="SimSun" w:eastAsia="SimSun" w:hAnsi="SimSun"/>
          <w:b w:val="0"/>
        </w:rPr>
        <w:t xml:space="preserve">　</w:t>
      </w:r>
      <w:r w:rsidRPr="00A75184">
        <w:rPr>
          <w:rFonts w:ascii="SimSun" w:eastAsia="SimSun" w:hAnsi="SimSun" w:hint="default"/>
        </w:rPr>
        <w:t>证券公司的自营业务必须以自己的名义进行，不得假借他人名义或者以个人名义进行。</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证券公司的自营业务必须使用自有资金和依法筹集的资金。</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证券公司不得将其自营账户借给他人使用。</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第一百三十条</w:t>
      </w:r>
      <w:r w:rsidRPr="00A75184">
        <w:rPr>
          <w:rStyle w:val="sect2title1"/>
          <w:rFonts w:ascii="SimSun" w:eastAsia="SimSun" w:hAnsi="SimSun"/>
          <w:b w:val="0"/>
        </w:rPr>
        <w:t xml:space="preserve">　</w:t>
      </w:r>
      <w:r w:rsidRPr="00A75184">
        <w:rPr>
          <w:rFonts w:ascii="SimSun" w:eastAsia="SimSun" w:hAnsi="SimSun" w:hint="default"/>
        </w:rPr>
        <w:t>证券公司应当依法审慎经营，勤勉尽责，诚实守信。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证券公司的业务活动，应当与其治理结构、内部控制、合规管理、风险管理以及风险控制指标、从业人员构成等情况相适应，符合审慎监管和保护投资者合法权益的要求。</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证券公司依法享有自主经营的权利，其合法经营不受干涉。</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第一百三十一条</w:t>
      </w:r>
      <w:r w:rsidRPr="00A75184">
        <w:rPr>
          <w:rStyle w:val="sect2title1"/>
          <w:rFonts w:ascii="SimSun" w:eastAsia="SimSun" w:hAnsi="SimSun"/>
          <w:b w:val="0"/>
        </w:rPr>
        <w:t xml:space="preserve">　</w:t>
      </w:r>
      <w:r w:rsidRPr="00A75184">
        <w:rPr>
          <w:rFonts w:ascii="SimSun" w:eastAsia="SimSun" w:hAnsi="SimSun" w:hint="default"/>
        </w:rPr>
        <w:t>证券公司客户的交易结算资金应当存放在商业银行，以每个客户的名义单独立户管理。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第一百三十二条</w:t>
      </w:r>
      <w:r w:rsidRPr="00A75184">
        <w:rPr>
          <w:rStyle w:val="sect2title1"/>
          <w:rFonts w:ascii="SimSun" w:eastAsia="SimSun" w:hAnsi="SimSun"/>
          <w:b w:val="0"/>
        </w:rPr>
        <w:t xml:space="preserve">　</w:t>
      </w:r>
      <w:r w:rsidRPr="00A75184">
        <w:rPr>
          <w:rFonts w:ascii="SimSun" w:eastAsia="SimSun" w:hAnsi="SimSun" w:hint="default"/>
        </w:rPr>
        <w:t>证券公司办理经纪业务，应当置备统一制定的证券买卖委托书，供委托人使用。采取其他委托方式的，必须作出委托记录。</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客户的证券买卖委托，不论是否成交，其委托记录应当按照规定的期限，保存于证券公司。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第一百三十三条</w:t>
      </w:r>
      <w:r w:rsidRPr="00A75184">
        <w:rPr>
          <w:rStyle w:val="sect2title1"/>
          <w:rFonts w:ascii="SimSun" w:eastAsia="SimSun" w:hAnsi="SimSun"/>
          <w:b w:val="0"/>
        </w:rPr>
        <w:t xml:space="preserve">　</w:t>
      </w:r>
      <w:r w:rsidRPr="00A75184">
        <w:rPr>
          <w:rFonts w:ascii="SimSun" w:eastAsia="SimSun" w:hAnsi="SimSun" w:hint="default"/>
        </w:rPr>
        <w:t>证券公司接受证券买卖的委托，应当根据委托书载明的证券名称、买卖数量、出价方式、价格幅度等，按照交易规则代理买卖证券，如实进行交易记录；买卖成交后，应当按照规定制作买卖成交报告单交付客户。</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证券交易中确认交易行为及其交易结果的对账单必须真实，保证账面证券余额与实际持有的证券相一致。</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第一百三十四条</w:t>
      </w:r>
      <w:r w:rsidRPr="00A75184">
        <w:rPr>
          <w:rStyle w:val="sect2title1"/>
          <w:rFonts w:ascii="SimSun" w:eastAsia="SimSun" w:hAnsi="SimSun"/>
          <w:b w:val="0"/>
        </w:rPr>
        <w:t xml:space="preserve">　</w:t>
      </w:r>
      <w:r w:rsidRPr="00A75184">
        <w:rPr>
          <w:rFonts w:ascii="SimSun" w:eastAsia="SimSun" w:hAnsi="SimSun" w:hint="default"/>
        </w:rPr>
        <w:t>证券公司办理经纪业务，不得接受客户的全权委托而决定证券买卖、选择证券种类、决定买卖数量或者买卖价格。</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证券公司不得允许他人以证券公司的名义直接参与证券的集中交易。</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第一百三十五条</w:t>
      </w:r>
      <w:r w:rsidRPr="00A75184">
        <w:rPr>
          <w:rStyle w:val="sect2title1"/>
          <w:rFonts w:ascii="SimSun" w:eastAsia="SimSun" w:hAnsi="SimSun"/>
          <w:b w:val="0"/>
        </w:rPr>
        <w:t xml:space="preserve">　</w:t>
      </w:r>
      <w:r w:rsidRPr="00A75184">
        <w:rPr>
          <w:rFonts w:ascii="SimSun" w:eastAsia="SimSun" w:hAnsi="SimSun" w:hint="default"/>
        </w:rPr>
        <w:t>证券公司不得对客户证券买卖的收益或者赔偿证券买卖的损失作出承诺。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第一百三十六条</w:t>
      </w:r>
      <w:r w:rsidRPr="00A75184">
        <w:rPr>
          <w:rStyle w:val="sect2title1"/>
          <w:rFonts w:ascii="SimSun" w:eastAsia="SimSun" w:hAnsi="SimSun"/>
          <w:b w:val="0"/>
        </w:rPr>
        <w:t xml:space="preserve">　</w:t>
      </w:r>
      <w:r w:rsidRPr="00A75184">
        <w:rPr>
          <w:rFonts w:ascii="SimSun" w:eastAsia="SimSun" w:hAnsi="SimSun" w:hint="default"/>
        </w:rPr>
        <w:t>证券公司的从业人员在证券交易活动中，执行所属的证券公司的指令或者利用职务违反交易规则的，由所属的证券公司承担全部责任。</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证券公司的从业人员不得私下接受客户委托买卖证券。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第一百三十七条</w:t>
      </w:r>
      <w:r w:rsidRPr="00A75184">
        <w:rPr>
          <w:rStyle w:val="sect2title1"/>
          <w:rFonts w:ascii="SimSun" w:eastAsia="SimSun" w:hAnsi="SimSun"/>
          <w:b w:val="0"/>
        </w:rPr>
        <w:t xml:space="preserve">　</w:t>
      </w:r>
      <w:r w:rsidRPr="00A75184">
        <w:rPr>
          <w:rFonts w:ascii="SimSun" w:eastAsia="SimSun" w:hAnsi="SimSun" w:hint="default"/>
        </w:rPr>
        <w:t>证券公司应当建立客户信息查询制度，确保客户能够查询其账户信息、委托记录、交易记录以及其他与接受服务或者购买产品有关的重要信息。</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证券公司应当妥善保存客户开户资料、委托记录、交易记录和与内部管理、业务经营有关的各项信息，任何人不得隐匿、伪造、篡改或者毁损。上述信息的保存期限不得少于二十年。</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第一百三十八条</w:t>
      </w:r>
      <w:r w:rsidRPr="00A75184">
        <w:rPr>
          <w:rStyle w:val="sect2title1"/>
          <w:rFonts w:ascii="SimSun" w:eastAsia="SimSun" w:hAnsi="SimSun"/>
          <w:b w:val="0"/>
        </w:rPr>
        <w:t xml:space="preserve">　</w:t>
      </w:r>
      <w:r w:rsidRPr="00A75184">
        <w:rPr>
          <w:rFonts w:ascii="SimSun" w:eastAsia="SimSun" w:hAnsi="SimSun" w:hint="default"/>
        </w:rPr>
        <w:t>证券公司应当按照规定向国务院证券监督管理机构报送业务、财务等经营管理信息和资料。国务院证券监督管理机构有权要求证券公司及其主要股东、实际控制人在指定的期限内提供有关信息、资料。</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证券公司及其主要股东、实际控制人向国务院证券监督管理机构报送或者提供的信息、资料，必须真实、准确、完整。</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第一百三十九条</w:t>
      </w:r>
      <w:r w:rsidRPr="00A75184">
        <w:rPr>
          <w:rStyle w:val="sect2title1"/>
          <w:rFonts w:ascii="SimSun" w:eastAsia="SimSun" w:hAnsi="SimSun"/>
          <w:b w:val="0"/>
        </w:rPr>
        <w:t xml:space="preserve">　</w:t>
      </w:r>
      <w:r w:rsidRPr="00A75184">
        <w:rPr>
          <w:rFonts w:ascii="SimSun" w:eastAsia="SimSun" w:hAnsi="SimSun" w:hint="default"/>
        </w:rPr>
        <w:t>国务院证券监督管理机构认为有必要时，可以委托会计师事务所、资产评估机构对证券公司的财务状况、内部控制状况、资产价值进行审计或者评估。具体办法由国务院证券监督管理机构会同有关主管部门制定。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第一百四十条</w:t>
      </w:r>
      <w:r w:rsidRPr="00A75184">
        <w:rPr>
          <w:rStyle w:val="sect2title1"/>
          <w:rFonts w:ascii="SimSun" w:eastAsia="SimSun" w:hAnsi="SimSun"/>
          <w:b w:val="0"/>
        </w:rPr>
        <w:t xml:space="preserve">　</w:t>
      </w:r>
      <w:r w:rsidRPr="00A75184">
        <w:rPr>
          <w:rFonts w:ascii="SimSun" w:eastAsia="SimSun" w:hAnsi="SimSun" w:hint="default"/>
        </w:rPr>
        <w:t>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（一）限制业务活动，责令暂停部分业务，停止核准新业务；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（二）限制分配红利，限制向董事、监事、高级管理人员支付报酬、提供福利；</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（三）限制转让财产或者在财产上设定其他权利；</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（四）责令更换董事、监事、高级管理人员或者限制其权利；</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（五）撤销有关业务许可；</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（六）认定负有责任的董事、监事、高级管理人员为不适当人选；</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（七）责令负有责任的股东转让股权，限制负有责任的股东行使股东权利。</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整改后，应当向国务院证券监督管理机构提交报告。国务院证券监督管理机构经验收，治理结构、合规管理、风险控制指标符合规定的，应当自验收完毕之日起三日内解除对其采取的前款规定的有关限制措施。</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第一百四十一条</w:t>
      </w:r>
      <w:r w:rsidRPr="00A75184">
        <w:rPr>
          <w:rStyle w:val="sect2title1"/>
          <w:rFonts w:ascii="SimSun" w:eastAsia="SimSun" w:hAnsi="SimSun"/>
          <w:b w:val="0"/>
        </w:rPr>
        <w:t xml:space="preserve">　</w:t>
      </w:r>
      <w:r w:rsidRPr="00A75184">
        <w:rPr>
          <w:rFonts w:ascii="SimSun" w:eastAsia="SimSun" w:hAnsi="SimSun" w:hint="default"/>
        </w:rPr>
        <w:t>证券公司的股东有虚假出资、抽逃出资行为的，国务院证券监督管理机构应当责令其限期改正，并可责令其转让所持证券公司的股权。</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在前款规定的股东按照要求改正违法行为、转让所持证券公司的股权前，国务院证券监督管理机构可以限制其股东权利。</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第一百四十二条</w:t>
      </w:r>
      <w:r w:rsidRPr="00A75184">
        <w:rPr>
          <w:rStyle w:val="sect2title1"/>
          <w:rFonts w:ascii="SimSun" w:eastAsia="SimSun" w:hAnsi="SimSun"/>
          <w:b w:val="0"/>
        </w:rPr>
        <w:t xml:space="preserve">　</w:t>
      </w:r>
      <w:r w:rsidRPr="00A75184">
        <w:rPr>
          <w:rFonts w:ascii="SimSun" w:eastAsia="SimSun" w:hAnsi="SimSun" w:hint="default"/>
        </w:rPr>
        <w:t>证券公司的董事、监事、高级管理人员未能勤勉尽责，致使证券公司存在重大违法违规行为或者重大风险的，国务院证券监督管理机构可以责令证券公司予以更换。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第一百四十三条</w:t>
      </w:r>
      <w:r w:rsidRPr="00A75184">
        <w:rPr>
          <w:rStyle w:val="sect2title1"/>
          <w:rFonts w:ascii="SimSun" w:eastAsia="SimSun" w:hAnsi="SimSun"/>
          <w:b w:val="0"/>
        </w:rPr>
        <w:t xml:space="preserve">　</w:t>
      </w:r>
      <w:r w:rsidRPr="00A75184">
        <w:rPr>
          <w:rFonts w:ascii="SimSun" w:eastAsia="SimSun" w:hAnsi="SimSun" w:hint="default"/>
        </w:rPr>
        <w:t>证券公司违法经营或者出现重大风险，严重危害证券市场秩序、损害投资者利益的，国务院证券监督管理机构可以对该证券公司采取责令停业整顿、指定其他机构托管、接管或者撤销等监管措施。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第一百四十四条</w:t>
      </w:r>
      <w:r w:rsidRPr="00A75184">
        <w:rPr>
          <w:rStyle w:val="sect2title1"/>
          <w:rFonts w:ascii="SimSun" w:eastAsia="SimSun" w:hAnsi="SimSun"/>
          <w:b w:val="0"/>
        </w:rPr>
        <w:t xml:space="preserve">　</w:t>
      </w:r>
      <w:r w:rsidRPr="00A75184">
        <w:rPr>
          <w:rFonts w:ascii="SimSun" w:eastAsia="SimSun" w:hAnsi="SimSun" w:hint="default"/>
        </w:rPr>
        <w:t>在证券公司被责令停业整顿、被依法指定托管、接管或者清算期间，或者出现重大风险时，经国务院证券监督管理机构批准，可以对该证券公司直接负责的董事、监事、高级管理人员和其他直接责任人员采取以下措施：</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（一）通知出境入境管理机关依法阻止其出境；</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（二）申请司法机关禁止其转移、转让或者以其他方式处分财产，或者在财产上设定其他权利。</w:t>
      </w:r>
    </w:p>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C968C4E4A15964EE4ACB40B5645C7D51" w:name="_TocC968C4E4A15964EE4ACB40B5645C7D51"/>
      <w:r w:rsidRPr="009F15D3">
        <w:t>第九章　证券登记结算机构</w:t>
      </w:r>
      <w:bookmarkEnd w:id="_TocC968C4E4A15964EE4ACB40B5645C7D51"/>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第一百四十五条</w:t>
      </w:r>
      <w:r w:rsidRPr="00A75184">
        <w:rPr>
          <w:rStyle w:val="sect2title1"/>
          <w:rFonts w:ascii="SimSun" w:eastAsia="SimSun" w:hAnsi="SimSun"/>
          <w:b w:val="0"/>
        </w:rPr>
        <w:t xml:space="preserve">　</w:t>
      </w:r>
      <w:r w:rsidRPr="00A75184">
        <w:rPr>
          <w:rFonts w:ascii="SimSun" w:eastAsia="SimSun" w:hAnsi="SimSun" w:hint="default"/>
        </w:rPr>
        <w:t>证券登记结算机构为证券交易提供集中登记、存管与结算服务，不以营利为目的，依法登记，取得法人资格。</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设立证券登记结算机构必须经国务院证券监督管理机构批准。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第一百四十六条</w:t>
      </w:r>
      <w:r w:rsidRPr="00A75184">
        <w:rPr>
          <w:rStyle w:val="sect2title1"/>
          <w:rFonts w:ascii="SimSun" w:eastAsia="SimSun" w:hAnsi="SimSun"/>
          <w:b w:val="0"/>
        </w:rPr>
        <w:t xml:space="preserve">　</w:t>
      </w:r>
      <w:r w:rsidRPr="00A75184">
        <w:rPr>
          <w:rFonts w:ascii="SimSun" w:eastAsia="SimSun" w:hAnsi="SimSun" w:hint="default"/>
        </w:rPr>
        <w:t>设立证券登记结算机构，应当具备下列条件：</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（一）自有资金不少于人民币二亿元；</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（二）具有证券登记、存管和结算服务所必须的场所和设施；</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（三）国务院证券监督管理机构规定的其他条件。</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证券登记结算机构的名称中应当标明证券登记结算字样。</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第一百四十七条</w:t>
      </w:r>
      <w:r w:rsidRPr="00A75184">
        <w:rPr>
          <w:rStyle w:val="sect2title1"/>
          <w:rFonts w:ascii="SimSun" w:eastAsia="SimSun" w:hAnsi="SimSun"/>
          <w:b w:val="0"/>
        </w:rPr>
        <w:t xml:space="preserve">　</w:t>
      </w:r>
      <w:r w:rsidRPr="00A75184">
        <w:rPr>
          <w:rFonts w:ascii="SimSun" w:eastAsia="SimSun" w:hAnsi="SimSun" w:hint="default"/>
        </w:rPr>
        <w:t>证券登记结算机构履行下列职能：</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（一）证券账户、结算账户的设立；</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（二）证券的存管和过户；</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（三）证券持有人名册登记；</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（四）证券交易的清算和交收；</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（五）受发行人的委托派发证券权益；</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（六）办理与上述业务有关的查询、信息服务；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（七）国务院证券监督管理机构批准的其他业务。</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第一百四十八条</w:t>
      </w:r>
      <w:r w:rsidRPr="00A75184">
        <w:rPr>
          <w:rStyle w:val="sect2title1"/>
          <w:rFonts w:ascii="SimSun" w:eastAsia="SimSun" w:hAnsi="SimSun"/>
          <w:b w:val="0"/>
        </w:rPr>
        <w:t xml:space="preserve">　</w:t>
      </w:r>
      <w:r w:rsidRPr="00A75184">
        <w:rPr>
          <w:rFonts w:ascii="SimSun" w:eastAsia="SimSun" w:hAnsi="SimSun" w:hint="default"/>
        </w:rPr>
        <w:t>在证券交易所和国务院批准的其他全国性证券交易场所交易的证券的登记结算，应当采取全国集中统一的运营方式。</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前款规定以外的证券，其登记、结算可以委托证券登记结算机构或者其他依法从事证券登记、结算业务的机构办理。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第一百四十九条</w:t>
      </w:r>
      <w:r w:rsidRPr="00A75184">
        <w:rPr>
          <w:rStyle w:val="sect2title1"/>
          <w:rFonts w:ascii="SimSun" w:eastAsia="SimSun" w:hAnsi="SimSun"/>
          <w:b w:val="0"/>
        </w:rPr>
        <w:t xml:space="preserve">　</w:t>
      </w:r>
      <w:r w:rsidRPr="00A75184">
        <w:rPr>
          <w:rFonts w:ascii="SimSun" w:eastAsia="SimSun" w:hAnsi="SimSun" w:hint="default"/>
        </w:rPr>
        <w:t>证券登记结算机构应当依法制定章程和业务规则，并经国务院证券监督管理机构批准。证券登记结算业务参与人应当遵守证券登记结算机构制定的业务规则。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第一百五十条</w:t>
      </w:r>
      <w:r w:rsidRPr="00A75184">
        <w:rPr>
          <w:rStyle w:val="sect2title1"/>
          <w:rFonts w:ascii="SimSun" w:eastAsia="SimSun" w:hAnsi="SimSun"/>
          <w:b w:val="0"/>
        </w:rPr>
        <w:t xml:space="preserve">　</w:t>
      </w:r>
      <w:r w:rsidRPr="00A75184">
        <w:rPr>
          <w:rFonts w:ascii="SimSun" w:eastAsia="SimSun" w:hAnsi="SimSun" w:hint="default"/>
        </w:rPr>
        <w:t>在证券交易所或者国务院批准的其他全国性证券交易场所交易的证券，应当全部存管在证券登记结算机构。</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证券登记结算机构不得挪用客户的证券。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第一百五十一条</w:t>
      </w:r>
      <w:r w:rsidRPr="00A75184">
        <w:rPr>
          <w:rStyle w:val="sect2title1"/>
          <w:rFonts w:ascii="SimSun" w:eastAsia="SimSun" w:hAnsi="SimSun"/>
          <w:b w:val="0"/>
        </w:rPr>
        <w:t xml:space="preserve">　</w:t>
      </w:r>
      <w:r w:rsidRPr="00A75184">
        <w:rPr>
          <w:rFonts w:ascii="SimSun" w:eastAsia="SimSun" w:hAnsi="SimSun" w:hint="default"/>
        </w:rPr>
        <w:t>证券登记结算机构应当向证券发行人提供证券持有人名册及有关资料。</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证券登记结算机构应当根据证券登记结算的结果，确认证券持有人持有证券的事实，提供证券持有人登记资料。</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证券登记结算机构应当保证证券持有人名册和登记过户记录真实、准确、完整，不得隐匿、伪造、篡改或者毁损。</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第一百五十二条</w:t>
      </w:r>
      <w:r w:rsidRPr="00A75184">
        <w:rPr>
          <w:rStyle w:val="sect2title1"/>
          <w:rFonts w:ascii="SimSun" w:eastAsia="SimSun" w:hAnsi="SimSun"/>
          <w:b w:val="0"/>
        </w:rPr>
        <w:t xml:space="preserve">　</w:t>
      </w:r>
      <w:r w:rsidRPr="00A75184">
        <w:rPr>
          <w:rFonts w:ascii="SimSun" w:eastAsia="SimSun" w:hAnsi="SimSun" w:hint="default"/>
        </w:rPr>
        <w:t>证券登记结算机构应当采取下列措施保证业务的正常进行：</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（一）具有必备的服务设备和完善的数据安全保护措施；</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（二）建立完善的业务、财务和安全防范等管理制度；</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（三）建立完善的风险管理系统。</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第一百五十三条</w:t>
      </w:r>
      <w:r w:rsidRPr="00A75184">
        <w:rPr>
          <w:rStyle w:val="sect2title1"/>
          <w:rFonts w:ascii="SimSun" w:eastAsia="SimSun" w:hAnsi="SimSun"/>
          <w:b w:val="0"/>
        </w:rPr>
        <w:t xml:space="preserve">　</w:t>
      </w:r>
      <w:r w:rsidRPr="00A75184">
        <w:rPr>
          <w:rFonts w:ascii="SimSun" w:eastAsia="SimSun" w:hAnsi="SimSun" w:hint="default"/>
        </w:rPr>
        <w:t>证券登记结算机构应当妥善保存登记、存管和结算的原始凭证及有关文件和资料。其保存期限不得少于二十年。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第一百五十四条</w:t>
      </w:r>
      <w:r w:rsidRPr="00A75184">
        <w:rPr>
          <w:rStyle w:val="sect2title1"/>
          <w:rFonts w:ascii="SimSun" w:eastAsia="SimSun" w:hAnsi="SimSun"/>
          <w:b w:val="0"/>
        </w:rPr>
        <w:t xml:space="preserve">　</w:t>
      </w:r>
      <w:r w:rsidRPr="00A75184">
        <w:rPr>
          <w:rFonts w:ascii="SimSun" w:eastAsia="SimSun" w:hAnsi="SimSun" w:hint="default"/>
        </w:rPr>
        <w:t>证券登记结算机构应当设立证券结算风险基金，用于垫付或者弥补因违约交收、技术故障、操作失误、不可抗力造成的证券登记结算机构的损失。</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证券结算风险基金从证券登记结算机构的业务收入和收益中提取，并可以由结算参与人按照证券交易业务量的一定比例缴纳。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证券结算风险基金的筹集、管理办法，由国务院证券监督管理机构会同国务院财政部门规定。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第一百五十五条</w:t>
      </w:r>
      <w:r w:rsidRPr="00A75184">
        <w:rPr>
          <w:rStyle w:val="sect2title1"/>
          <w:rFonts w:ascii="SimSun" w:eastAsia="SimSun" w:hAnsi="SimSun"/>
          <w:b w:val="0"/>
        </w:rPr>
        <w:t xml:space="preserve">　</w:t>
      </w:r>
      <w:r w:rsidRPr="00A75184">
        <w:rPr>
          <w:rFonts w:ascii="SimSun" w:eastAsia="SimSun" w:hAnsi="SimSun" w:hint="default"/>
        </w:rPr>
        <w:t>证券结算风险基金应当存入指定银行的专门账户，实行专项管理。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证券登记结算机构以证券结算风险基金赔偿后，应当向有关责任人追偿。</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第一百五十六条</w:t>
      </w:r>
      <w:r w:rsidRPr="00A75184">
        <w:rPr>
          <w:rStyle w:val="sect2title1"/>
          <w:rFonts w:ascii="SimSun" w:eastAsia="SimSun" w:hAnsi="SimSun"/>
          <w:b w:val="0"/>
        </w:rPr>
        <w:t xml:space="preserve">　</w:t>
      </w:r>
      <w:r w:rsidRPr="00A75184">
        <w:rPr>
          <w:rFonts w:ascii="SimSun" w:eastAsia="SimSun" w:hAnsi="SimSun" w:hint="default"/>
        </w:rPr>
        <w:t>证券登记结算机构申请解散，应当经国务院证券监督管理机构批准。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第一百五十七条</w:t>
      </w:r>
      <w:r w:rsidRPr="00A75184">
        <w:rPr>
          <w:rStyle w:val="sect2title1"/>
          <w:rFonts w:ascii="SimSun" w:eastAsia="SimSun" w:hAnsi="SimSun"/>
          <w:b w:val="0"/>
        </w:rPr>
        <w:t xml:space="preserve">　</w:t>
      </w:r>
      <w:r w:rsidRPr="00A75184">
        <w:rPr>
          <w:rFonts w:ascii="SimSun" w:eastAsia="SimSun" w:hAnsi="SimSun" w:hint="default"/>
        </w:rPr>
        <w:t>投资者委托证券公司进行证券交易，应当通过证券公司申请在证券登记结算机构开立证券账户。证券登记结算机构应当按照规定为投资者开立证券账户。</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投资者申请开立账户，应当持有证明中华人民共和国公民、法人、合伙企业身份的合法证件。国家另有规定的除外。</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第一百五十八条</w:t>
      </w:r>
      <w:r w:rsidRPr="00A75184">
        <w:rPr>
          <w:rStyle w:val="sect2title1"/>
          <w:rFonts w:ascii="SimSun" w:eastAsia="SimSun" w:hAnsi="SimSun"/>
          <w:b w:val="0"/>
        </w:rPr>
        <w:t xml:space="preserve">　</w:t>
      </w:r>
      <w:r w:rsidRPr="00A75184">
        <w:rPr>
          <w:rFonts w:ascii="SimSun" w:eastAsia="SimSun" w:hAnsi="SimSun" w:hint="default"/>
        </w:rPr>
        <w:t>证券登记结算机构作为中央对手方提供证券结算服务的，是结算参与人共同的清算交收对手，进行净额结算，为证券交易提供集中履约保障。</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证券登记结算机构为证券交易提供净额结算服务时，应当要求结算参与人按照货银对付的原则，足额交付证券和资金，并提供交收担保。</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在交收完成之前，任何人不得动用用于交收的证券、资金和担保物。</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结算参与人未按时履行交收义务的，证券登记结算机构有权按照业务规则处理前款所述财产。</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第一百五十九条</w:t>
      </w:r>
      <w:r w:rsidRPr="00A75184">
        <w:rPr>
          <w:rStyle w:val="sect2title1"/>
          <w:rFonts w:ascii="SimSun" w:eastAsia="SimSun" w:hAnsi="SimSun"/>
          <w:b w:val="0"/>
        </w:rPr>
        <w:t xml:space="preserve">　</w:t>
      </w:r>
      <w:r w:rsidRPr="00A75184">
        <w:rPr>
          <w:rFonts w:ascii="SimSun" w:eastAsia="SimSun" w:hAnsi="SimSun" w:hint="default"/>
        </w:rPr>
        <w:t>证券登记结算机构按照业务规则收取的各类结算资金和证券，必须存放于专门的清算交收账户，只能按业务规则用于已成交的证券交易的清算交收，不得被强制执行。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A3EE3CE4CDCA77DA28473235B6029C6A" w:name="_TocA3EE3CE4CDCA77DA28473235B6029C6A"/>
      <w:r w:rsidRPr="009F15D3">
        <w:t>第十章　证券服务机构</w:t>
      </w:r>
      <w:bookmarkEnd w:id="_TocA3EE3CE4CDCA77DA28473235B6029C6A"/>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第一百六十条</w:t>
      </w:r>
      <w:r w:rsidRPr="00A75184">
        <w:rPr>
          <w:rStyle w:val="sect2title1"/>
          <w:rFonts w:ascii="SimSun" w:eastAsia="SimSun" w:hAnsi="SimSun"/>
          <w:b w:val="0"/>
        </w:rPr>
        <w:t xml:space="preserve">　</w:t>
      </w:r>
      <w:r w:rsidRPr="00A75184">
        <w:rPr>
          <w:rFonts w:ascii="SimSun" w:eastAsia="SimSun" w:hAnsi="SimSun" w:hint="default"/>
        </w:rPr>
        <w:t>会计师事务所、律师事务所以及从事证券投资咨询、资产评估、资信评级、财务顾问、信息技术系统服务的证券服务机构，应当勤勉尽责、恪尽职守，按照相关业务规则为证券的交易及相关活动提供服务。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从事证券投资咨询服务业务，应当经国务院证券监督管理机构核准；未经核准，不得为证券的交易及相关活动提供服务。从事其他证券服务业务，应当报国务院证券监督管理机构和国务院有关主管部门备案。</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第一百六十一条</w:t>
      </w:r>
      <w:r w:rsidRPr="00A75184">
        <w:rPr>
          <w:rStyle w:val="sect2title1"/>
          <w:rFonts w:ascii="SimSun" w:eastAsia="SimSun" w:hAnsi="SimSun"/>
          <w:b w:val="0"/>
        </w:rPr>
        <w:t xml:space="preserve">　</w:t>
      </w:r>
      <w:r w:rsidRPr="00A75184">
        <w:rPr>
          <w:rFonts w:ascii="SimSun" w:eastAsia="SimSun" w:hAnsi="SimSun" w:hint="default"/>
        </w:rPr>
        <w:t>证券投资咨询机构及其从业人员从事证券服务业务不得有下列行为：</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（一）代理委托人从事证券投资；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（二）与委托人约定分享证券投资收益或者分担证券投资损失；</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（三）买卖本证券投资咨询机构提供服务的证券；</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（四）法律、行政法规禁止的其他行为。</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有前款所列行为之一，给投资者造成损失的，应当依法承担赔偿责任。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第一百六十二条</w:t>
      </w:r>
      <w:r w:rsidRPr="00A75184">
        <w:rPr>
          <w:rStyle w:val="sect2title1"/>
          <w:rFonts w:ascii="SimSun" w:eastAsia="SimSun" w:hAnsi="SimSun"/>
          <w:b w:val="0"/>
        </w:rPr>
        <w:t xml:space="preserve">　</w:t>
      </w:r>
      <w:r w:rsidRPr="00A75184">
        <w:rPr>
          <w:rFonts w:ascii="SimSun" w:eastAsia="SimSun" w:hAnsi="SimSun" w:hint="default"/>
        </w:rPr>
        <w:t>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第一百六十三条</w:t>
      </w:r>
      <w:r w:rsidRPr="00A75184">
        <w:rPr>
          <w:rStyle w:val="sect2title1"/>
          <w:rFonts w:ascii="SimSun" w:eastAsia="SimSun" w:hAnsi="SimSun"/>
          <w:b w:val="0"/>
        </w:rPr>
        <w:t xml:space="preserve">　</w:t>
      </w:r>
      <w:r w:rsidRPr="00A75184">
        <w:rPr>
          <w:rFonts w:ascii="SimSun" w:eastAsia="SimSun" w:hAnsi="SimSun" w:hint="default"/>
        </w:rPr>
        <w:t>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A66E36F888696C8577AB6DDA7E680FBC" w:name="_TocA66E36F888696C8577AB6DDA7E680FBC"/>
      <w:r w:rsidRPr="009F15D3">
        <w:t>第十一章　证券业协会</w:t>
      </w:r>
      <w:bookmarkEnd w:id="_TocA66E36F888696C8577AB6DDA7E680FBC"/>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第一百六十四条</w:t>
      </w:r>
      <w:r w:rsidRPr="00A75184">
        <w:rPr>
          <w:rStyle w:val="sect2title1"/>
          <w:rFonts w:ascii="SimSun" w:eastAsia="SimSun" w:hAnsi="SimSun"/>
          <w:b w:val="0"/>
        </w:rPr>
        <w:t xml:space="preserve">　</w:t>
      </w:r>
      <w:r w:rsidRPr="00A75184">
        <w:rPr>
          <w:rFonts w:ascii="SimSun" w:eastAsia="SimSun" w:hAnsi="SimSun" w:hint="default"/>
        </w:rPr>
        <w:t>证券业协会是证券业的自律性组织，是社会团体法人。</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证券公司应当加入证券业协会。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证券业协会的权力机构为全体会员组成的会员大会。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第一百六十五条</w:t>
      </w:r>
      <w:r w:rsidRPr="00A75184">
        <w:rPr>
          <w:rStyle w:val="sect2title1"/>
          <w:rFonts w:ascii="SimSun" w:eastAsia="SimSun" w:hAnsi="SimSun"/>
          <w:b w:val="0"/>
        </w:rPr>
        <w:t xml:space="preserve">　</w:t>
      </w:r>
      <w:r w:rsidRPr="00A75184">
        <w:rPr>
          <w:rFonts w:ascii="SimSun" w:eastAsia="SimSun" w:hAnsi="SimSun" w:hint="default"/>
        </w:rPr>
        <w:t>证券业协会章程由会员大会制定，并报国务院证券监督管理机构备案。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第一百六十六条</w:t>
      </w:r>
      <w:r w:rsidRPr="00A75184">
        <w:rPr>
          <w:rStyle w:val="sect2title1"/>
          <w:rFonts w:ascii="SimSun" w:eastAsia="SimSun" w:hAnsi="SimSun"/>
          <w:b w:val="0"/>
        </w:rPr>
        <w:t xml:space="preserve">　</w:t>
      </w:r>
      <w:r w:rsidRPr="00A75184">
        <w:rPr>
          <w:rFonts w:ascii="SimSun" w:eastAsia="SimSun" w:hAnsi="SimSun" w:hint="default"/>
        </w:rPr>
        <w:t>证券业协会履行下列职责：</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（一）教育和组织会员及其从业人员遵守证券法律、行政法规，组织开展证券行业诚信建设，督促证券行业履行社会责任；</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（二）依法维护会员的合法权益，向证券监督管理机构反映会员的建议和要求；</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（三）督促会员开展投资者教育和保护活动，维护投资者合法权益；</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（四）制定和实施证券行业自律规则，监督、检查会员及其从业人员行为，对违反法律、行政法规、自律规则或者协会章程的，按照规定给予纪律处分或者实施其他自律管理措施；</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（五）制定证券行业业务规范，组织从业人员的业务培训；</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（六）组织会员就证券行业的发展、运作及有关内容进行研究，收集整理、发布证券相关信息，提供会员服务，组织行业交流，引导行业创新发展；</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（七）对会员之间、会员与客户之间发生的证券业务纠纷进行调解；</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（八）证券业协会章程规定的其他职责。</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第一百六十七条</w:t>
      </w:r>
      <w:r w:rsidRPr="00A75184">
        <w:rPr>
          <w:rStyle w:val="sect2title1"/>
          <w:rFonts w:ascii="SimSun" w:eastAsia="SimSun" w:hAnsi="SimSun"/>
          <w:b w:val="0"/>
        </w:rPr>
        <w:t xml:space="preserve">　</w:t>
      </w:r>
      <w:r w:rsidRPr="00A75184">
        <w:rPr>
          <w:rFonts w:ascii="SimSun" w:eastAsia="SimSun" w:hAnsi="SimSun" w:hint="default"/>
        </w:rPr>
        <w:t>证券业协会设理事会。理事会成员依章程的规定由选举产生。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978709E8569FE334E0E0E057069BBF18" w:name="_Toc978709E8569FE334E0E0E057069BBF18"/>
      <w:r w:rsidRPr="009F15D3">
        <w:t>第十二章　证券监督管理机构</w:t>
      </w:r>
      <w:bookmarkEnd w:id="_Toc978709E8569FE334E0E0E057069BBF18"/>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第一百六十八条</w:t>
      </w:r>
      <w:r w:rsidRPr="00A75184">
        <w:rPr>
          <w:rStyle w:val="sect2title1"/>
          <w:rFonts w:ascii="SimSun" w:eastAsia="SimSun" w:hAnsi="SimSun"/>
          <w:b w:val="0"/>
        </w:rPr>
        <w:t xml:space="preserve">　</w:t>
      </w:r>
      <w:r w:rsidRPr="00A75184">
        <w:rPr>
          <w:rFonts w:ascii="SimSun" w:eastAsia="SimSun" w:hAnsi="SimSun" w:hint="default"/>
        </w:rPr>
        <w:t>国务院证券监督管理机构依法对证券市场实行监督管理，维护证券市场公开、公平、公正，防范系统性风险，维护投资者合法权益，促进证券市场健康发展。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第一百六十九条</w:t>
      </w:r>
      <w:r w:rsidRPr="00A75184">
        <w:rPr>
          <w:rStyle w:val="sect2title1"/>
          <w:rFonts w:ascii="SimSun" w:eastAsia="SimSun" w:hAnsi="SimSun"/>
          <w:b w:val="0"/>
        </w:rPr>
        <w:t xml:space="preserve">　</w:t>
      </w:r>
      <w:r w:rsidRPr="00A75184">
        <w:rPr>
          <w:rFonts w:ascii="SimSun" w:eastAsia="SimSun" w:hAnsi="SimSun" w:hint="default"/>
        </w:rPr>
        <w:t>国务院证券监督管理机构在对证券市场实施监督管理中履行下列职责：</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（一）依法制定有关证券市场监督管理的规章、规则，并依法进行审批、核准、注册，办理备案；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（二）依法对证券的发行、上市、交易、登记、存管、结算等行为，进行监督管理；</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（三）依法对证券发行人、证券公司、证券服务机构、证券交易场所、证券登记结算机构的证券业务活动，进行监督管理；</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（四）依法制定从事证券业务人员的行为准则，并监督实施；</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（五）依法监督检查证券发行、上市、交易的信息披露；</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（六）依法对证券业协会的自律管理活动进行指导和监督；</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（七）依法监测并防范、处置证券市场风险；</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（八）依法开展投资者教育；</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（九）依法对证券违法行为进行查处；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（十）法律、行政法规规定的其他职责。</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第一百七十条</w:t>
      </w:r>
      <w:r w:rsidRPr="00A75184">
        <w:rPr>
          <w:rStyle w:val="sect2title1"/>
          <w:rFonts w:ascii="SimSun" w:eastAsia="SimSun" w:hAnsi="SimSun"/>
          <w:b w:val="0"/>
        </w:rPr>
        <w:t xml:space="preserve">　</w:t>
      </w:r>
      <w:r w:rsidRPr="00A75184">
        <w:rPr>
          <w:rFonts w:ascii="SimSun" w:eastAsia="SimSun" w:hAnsi="SimSun" w:hint="default"/>
        </w:rPr>
        <w:t>国务院证券监督管理机构依法履行职责，有权采取下列措施：</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（一）对证券发行人、证券公司、证券服务机构、证券交易场所、证券登记结算机构进行现场检查；</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（二）进入涉嫌违法行为发生场所调查取证；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（三）询问当事人和与被调查事件有关的单位和个人，要求其对与被调查事件有关的事项作出说明；或者要求其按照指定的方式报送与被调查事件有关的文件和资料；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（四）查阅、复制与被调查事件有关的财产权登记、通讯记录等文件和资料；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（五）查阅、复制当事人和与被调查事件有关的单位和个人的证券交易记录、登记过户记录、财务会计资料及其他相关文件和资料；对可能被转移、隐匿或者毁损的文件和资料，可以予以封存、扣押；</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（八）通知出境入境管理机关依法阻止涉嫌违法人员、涉嫌违法单位的主管人员和其他直接责任人员出境。</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为防范证券市场风险，维护市场秩序，国务院证券监督管理机构可以采取责令改正、监管谈话、出具警示函等措施。</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第一百七十一条</w:t>
      </w:r>
      <w:r w:rsidRPr="00A75184">
        <w:rPr>
          <w:rStyle w:val="sect2title1"/>
          <w:rFonts w:ascii="SimSun" w:eastAsia="SimSun" w:hAnsi="SimSun"/>
          <w:b w:val="0"/>
        </w:rPr>
        <w:t xml:space="preserve">　</w:t>
      </w:r>
      <w:r w:rsidRPr="00A75184">
        <w:rPr>
          <w:rFonts w:ascii="SimSun" w:eastAsia="SimSun" w:hAnsi="SimSun" w:hint="default"/>
        </w:rPr>
        <w:t>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国务院证券监督管理机构决定中止或者终止调查的，应当按照规定公开相关信息。</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第一百七十二条</w:t>
      </w:r>
      <w:r w:rsidRPr="00A75184">
        <w:rPr>
          <w:rStyle w:val="sect2title1"/>
          <w:rFonts w:ascii="SimSun" w:eastAsia="SimSun" w:hAnsi="SimSun"/>
          <w:b w:val="0"/>
        </w:rPr>
        <w:t xml:space="preserve">　</w:t>
      </w:r>
      <w:r w:rsidRPr="00A75184">
        <w:rPr>
          <w:rFonts w:ascii="SimSun" w:eastAsia="SimSun" w:hAnsi="SimSun" w:hint="default"/>
        </w:rPr>
        <w:t>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第一百七十三条</w:t>
      </w:r>
      <w:r w:rsidRPr="00A75184">
        <w:rPr>
          <w:rStyle w:val="sect2title1"/>
          <w:rFonts w:ascii="SimSun" w:eastAsia="SimSun" w:hAnsi="SimSun"/>
          <w:b w:val="0"/>
        </w:rPr>
        <w:t xml:space="preserve">　</w:t>
      </w:r>
      <w:r w:rsidRPr="00A75184">
        <w:rPr>
          <w:rFonts w:ascii="SimSun" w:eastAsia="SimSun" w:hAnsi="SimSun" w:hint="default"/>
        </w:rPr>
        <w:t>国务院证券监督管理机构依法履行职责，被检查、调查的单位和个人应当配合，如实提供有关文件和资料，不得拒绝、阻碍和隐瞒。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第一百七十四条</w:t>
      </w:r>
      <w:r w:rsidRPr="00A75184">
        <w:rPr>
          <w:rStyle w:val="sect2title1"/>
          <w:rFonts w:ascii="SimSun" w:eastAsia="SimSun" w:hAnsi="SimSun"/>
          <w:b w:val="0"/>
        </w:rPr>
        <w:t xml:space="preserve">　</w:t>
      </w:r>
      <w:r w:rsidRPr="00A75184">
        <w:rPr>
          <w:rFonts w:ascii="SimSun" w:eastAsia="SimSun" w:hAnsi="SimSun" w:hint="default"/>
        </w:rPr>
        <w:t>国务院证券监督管理机构制定的规章、规则和监督管理工作制度应当依法公开。</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国务院证券监督管理机构依据调查结果，对证券违法行为作出的处罚决定，应当公开。</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第一百七十五条</w:t>
      </w:r>
      <w:r w:rsidRPr="00A75184">
        <w:rPr>
          <w:rStyle w:val="sect2title1"/>
          <w:rFonts w:ascii="SimSun" w:eastAsia="SimSun" w:hAnsi="SimSun"/>
          <w:b w:val="0"/>
        </w:rPr>
        <w:t xml:space="preserve">　</w:t>
      </w:r>
      <w:r w:rsidRPr="00A75184">
        <w:rPr>
          <w:rFonts w:ascii="SimSun" w:eastAsia="SimSun" w:hAnsi="SimSun" w:hint="default"/>
        </w:rPr>
        <w:t>国务院证券监督管理机构应当与国务院其他金融监督管理机构建立监督管理信息共享机制。</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国务院证券监督管理机构依法履行职责，进行监督检查或者调查时，有关部门应当予以配合。</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第一百七十六条</w:t>
      </w:r>
      <w:r w:rsidRPr="00A75184">
        <w:rPr>
          <w:rStyle w:val="sect2title1"/>
          <w:rFonts w:ascii="SimSun" w:eastAsia="SimSun" w:hAnsi="SimSun"/>
          <w:b w:val="0"/>
        </w:rPr>
        <w:t xml:space="preserve">　</w:t>
      </w:r>
      <w:r w:rsidRPr="00A75184">
        <w:rPr>
          <w:rFonts w:ascii="SimSun" w:eastAsia="SimSun" w:hAnsi="SimSun" w:hint="default"/>
        </w:rPr>
        <w:t>对涉嫌证券违法、违规行为，任何单位和个人有权向国务院证券监督管理机构举报。</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对涉嫌重大违法、违规行为的实名举报线索经查证属实的，国务院证券监督管理机构按照规定给予举报人奖励。</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国务院证券监督管理机构应当对举报人的身份信息保密。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第一百七十七条</w:t>
      </w:r>
      <w:r w:rsidRPr="00A75184">
        <w:rPr>
          <w:rStyle w:val="sect2title1"/>
          <w:rFonts w:ascii="SimSun" w:eastAsia="SimSun" w:hAnsi="SimSun"/>
          <w:b w:val="0"/>
        </w:rPr>
        <w:t xml:space="preserve">　</w:t>
      </w:r>
      <w:r w:rsidRPr="00A75184">
        <w:rPr>
          <w:rFonts w:ascii="SimSun" w:eastAsia="SimSun" w:hAnsi="SimSun" w:hint="default"/>
        </w:rPr>
        <w:t>国务院证券监督管理机构可以和其他国家或者地区的证券监督管理机构建立监督管理合作机制，实施跨境监督管理。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第一百七十八条</w:t>
      </w:r>
      <w:r w:rsidRPr="00A75184">
        <w:rPr>
          <w:rStyle w:val="sect2title1"/>
          <w:rFonts w:ascii="SimSun" w:eastAsia="SimSun" w:hAnsi="SimSun"/>
          <w:b w:val="0"/>
        </w:rPr>
        <w:t xml:space="preserve">　</w:t>
      </w:r>
      <w:r w:rsidRPr="00A75184">
        <w:rPr>
          <w:rFonts w:ascii="SimSun" w:eastAsia="SimSun" w:hAnsi="SimSun" w:hint="default"/>
        </w:rPr>
        <w:t>国务院证券监督管理机构依法履行职责，发现证券违法行为涉嫌犯罪的，应当依法将案件移送司法机关处理；发现公职人员涉嫌职务违法或者职务犯罪的，应当依法移送监察机关处理。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第一百七十九条</w:t>
      </w:r>
      <w:r w:rsidRPr="00A75184">
        <w:rPr>
          <w:rStyle w:val="sect2title1"/>
          <w:rFonts w:ascii="SimSun" w:eastAsia="SimSun" w:hAnsi="SimSun"/>
          <w:b w:val="0"/>
        </w:rPr>
        <w:t xml:space="preserve">　</w:t>
      </w:r>
      <w:r w:rsidRPr="00A75184">
        <w:rPr>
          <w:rFonts w:ascii="SimSun" w:eastAsia="SimSun" w:hAnsi="SimSun" w:hint="default"/>
        </w:rPr>
        <w:t>国务院证券监督管理机构工作人员必须忠于职守、依法办事、公正廉洁，不得利用职务便利牟取不正当利益，不得泄露所知悉的有关单位和个人的商业秘密。</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62193DE9A6B56FBAF0F24E76112A2E5" w:name="_Toc662193DE9A6B56FBAF0F24E76112A2E5"/>
      <w:r w:rsidRPr="009F15D3">
        <w:t>第十三章　法律责任</w:t>
      </w:r>
      <w:bookmarkEnd w:id="_Toc662193DE9A6B56FBAF0F24E76112A2E5"/>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第一百八十条</w:t>
      </w:r>
      <w:r w:rsidRPr="00A75184">
        <w:rPr>
          <w:rStyle w:val="sect2title1"/>
          <w:rFonts w:ascii="SimSun" w:eastAsia="SimSun" w:hAnsi="SimSun"/>
          <w:b w:val="0"/>
        </w:rPr>
        <w:t xml:space="preserve">　</w:t>
      </w:r>
      <w:r w:rsidRPr="00A75184">
        <w:rPr>
          <w:rFonts w:ascii="SimSun" w:eastAsia="SimSun" w:hAnsi="SimSun" w:hint="default"/>
        </w:rPr>
        <w:t>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第一百八十一条</w:t>
      </w:r>
      <w:r w:rsidRPr="00A75184">
        <w:rPr>
          <w:rStyle w:val="sect2title1"/>
          <w:rFonts w:ascii="SimSun" w:eastAsia="SimSun" w:hAnsi="SimSun"/>
          <w:b w:val="0"/>
        </w:rPr>
        <w:t xml:space="preserve">　</w:t>
      </w:r>
      <w:r w:rsidRPr="00A75184">
        <w:rPr>
          <w:rFonts w:ascii="SimSun" w:eastAsia="SimSun" w:hAnsi="SimSun" w:hint="default"/>
        </w:rPr>
        <w:t>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第一百八十二条</w:t>
      </w:r>
      <w:r w:rsidRPr="00A75184">
        <w:rPr>
          <w:rStyle w:val="sect2title1"/>
          <w:rFonts w:ascii="SimSun" w:eastAsia="SimSun" w:hAnsi="SimSun"/>
          <w:b w:val="0"/>
        </w:rPr>
        <w:t xml:space="preserve">　</w:t>
      </w:r>
      <w:r w:rsidRPr="00A75184">
        <w:rPr>
          <w:rFonts w:ascii="SimSun" w:eastAsia="SimSun" w:hAnsi="SimSun" w:hint="default"/>
        </w:rPr>
        <w:t>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第一百八十三条</w:t>
      </w:r>
      <w:r w:rsidRPr="00A75184">
        <w:rPr>
          <w:rStyle w:val="sect2title1"/>
          <w:rFonts w:ascii="SimSun" w:eastAsia="SimSun" w:hAnsi="SimSun"/>
          <w:b w:val="0"/>
        </w:rPr>
        <w:t xml:space="preserve">　</w:t>
      </w:r>
      <w:r w:rsidRPr="00A75184">
        <w:rPr>
          <w:rFonts w:ascii="SimSun" w:eastAsia="SimSun" w:hAnsi="SimSun" w:hint="default"/>
        </w:rPr>
        <w:t>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第一百八十四条</w:t>
      </w:r>
      <w:r w:rsidRPr="00A75184">
        <w:rPr>
          <w:rStyle w:val="sect2title1"/>
          <w:rFonts w:ascii="SimSun" w:eastAsia="SimSun" w:hAnsi="SimSun"/>
          <w:b w:val="0"/>
        </w:rPr>
        <w:t xml:space="preserve">　</w:t>
      </w:r>
      <w:r w:rsidRPr="00A75184">
        <w:rPr>
          <w:rFonts w:ascii="SimSun" w:eastAsia="SimSun" w:hAnsi="SimSun" w:hint="default"/>
        </w:rPr>
        <w:t>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第一百八十五条</w:t>
      </w:r>
      <w:r w:rsidRPr="00A75184">
        <w:rPr>
          <w:rStyle w:val="sect2title1"/>
          <w:rFonts w:ascii="SimSun" w:eastAsia="SimSun" w:hAnsi="SimSun"/>
          <w:b w:val="0"/>
        </w:rPr>
        <w:t xml:space="preserve">　</w:t>
      </w:r>
      <w:r w:rsidRPr="00A75184">
        <w:rPr>
          <w:rFonts w:ascii="SimSun" w:eastAsia="SimSun" w:hAnsi="SimSun" w:hint="default"/>
        </w:rPr>
        <w:t>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发行人的控股股东、实际控制人从事或者组织、指使从事前款违法行为的，给予警告，并处以五十万元以上五百万元以下的罚款；对直接负责的主管人员和其他直接责任人员，处以十万元以上一百万元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第一百八十六条</w:t>
      </w:r>
      <w:r w:rsidRPr="00A75184">
        <w:rPr>
          <w:rStyle w:val="sect2title1"/>
          <w:rFonts w:ascii="SimSun" w:eastAsia="SimSun" w:hAnsi="SimSun"/>
          <w:b w:val="0"/>
        </w:rPr>
        <w:t xml:space="preserve">　</w:t>
      </w:r>
      <w:r w:rsidRPr="00A75184">
        <w:rPr>
          <w:rFonts w:ascii="SimSun" w:eastAsia="SimSun" w:hAnsi="SimSun" w:hint="default"/>
        </w:rPr>
        <w:t>违反本法第三十六条的规定，在限制转让期内转让证券，或者转让股票不符合法律、行政法规和国务院证券监督管理机构规定的，责令改正，给予警告，没收违法所得，并处以买卖证券等值以下的罚款。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第一百八十七条</w:t>
      </w:r>
      <w:r w:rsidRPr="00A75184">
        <w:rPr>
          <w:rStyle w:val="sect2title1"/>
          <w:rFonts w:ascii="SimSun" w:eastAsia="SimSun" w:hAnsi="SimSun"/>
          <w:b w:val="0"/>
        </w:rPr>
        <w:t xml:space="preserve">　</w:t>
      </w:r>
      <w:r w:rsidRPr="00A75184">
        <w:rPr>
          <w:rFonts w:ascii="SimSun" w:eastAsia="SimSun" w:hAnsi="SimSun" w:hint="default"/>
        </w:rPr>
        <w:t>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第一百八十八条</w:t>
      </w:r>
      <w:r w:rsidRPr="00A75184">
        <w:rPr>
          <w:rStyle w:val="sect2title1"/>
          <w:rFonts w:ascii="SimSun" w:eastAsia="SimSun" w:hAnsi="SimSun"/>
          <w:b w:val="0"/>
        </w:rPr>
        <w:t xml:space="preserve">　</w:t>
      </w:r>
      <w:r w:rsidRPr="00A75184">
        <w:rPr>
          <w:rFonts w:ascii="SimSun" w:eastAsia="SimSun" w:hAnsi="SimSun" w:hint="default"/>
        </w:rPr>
        <w:t>证券服务机构及其从业人员，违反本法第四十二条的规定买卖证券的，责令依法处理非法持有的证券，没收违法所得，并处以买卖证券等值以下的罚款。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第一百八十九条</w:t>
      </w:r>
      <w:r w:rsidRPr="00A75184">
        <w:rPr>
          <w:rStyle w:val="sect2title1"/>
          <w:rFonts w:ascii="SimSun" w:eastAsia="SimSun" w:hAnsi="SimSun"/>
          <w:b w:val="0"/>
        </w:rPr>
        <w:t xml:space="preserve">　</w:t>
      </w:r>
      <w:r w:rsidRPr="00A75184">
        <w:rPr>
          <w:rFonts w:ascii="SimSun" w:eastAsia="SimSun" w:hAnsi="SimSun" w:hint="default"/>
        </w:rPr>
        <w:t>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第一百九十条</w:t>
      </w:r>
      <w:r w:rsidRPr="00A75184">
        <w:rPr>
          <w:rStyle w:val="sect2title1"/>
          <w:rFonts w:ascii="SimSun" w:eastAsia="SimSun" w:hAnsi="SimSun"/>
          <w:b w:val="0"/>
        </w:rPr>
        <w:t xml:space="preserve">　</w:t>
      </w:r>
      <w:r w:rsidRPr="00A75184">
        <w:rPr>
          <w:rFonts w:ascii="SimSun" w:eastAsia="SimSun" w:hAnsi="SimSun" w:hint="default"/>
        </w:rPr>
        <w:t>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第一百九十一条</w:t>
      </w:r>
      <w:r w:rsidRPr="00A75184">
        <w:rPr>
          <w:rStyle w:val="sect2title1"/>
          <w:rFonts w:ascii="SimSun" w:eastAsia="SimSun" w:hAnsi="SimSun"/>
          <w:b w:val="0"/>
        </w:rPr>
        <w:t xml:space="preserve">　</w:t>
      </w:r>
      <w:r w:rsidRPr="00A75184">
        <w:rPr>
          <w:rFonts w:ascii="SimSun" w:eastAsia="SimSun" w:hAnsi="SimSun" w:hint="default"/>
        </w:rPr>
        <w:t>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违反本法第五十四条的规定，利用未公开信息进行交易的，依照前款的规定处罚。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第一百九十二条</w:t>
      </w:r>
      <w:r w:rsidRPr="00A75184">
        <w:rPr>
          <w:rStyle w:val="sect2title1"/>
          <w:rFonts w:ascii="SimSun" w:eastAsia="SimSun" w:hAnsi="SimSun"/>
          <w:b w:val="0"/>
        </w:rPr>
        <w:t xml:space="preserve">　</w:t>
      </w:r>
      <w:r w:rsidRPr="00A75184">
        <w:rPr>
          <w:rFonts w:ascii="SimSun" w:eastAsia="SimSun" w:hAnsi="SimSun" w:hint="default"/>
        </w:rPr>
        <w:t>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第一百九十三条</w:t>
      </w:r>
      <w:r w:rsidRPr="00A75184">
        <w:rPr>
          <w:rStyle w:val="sect2title1"/>
          <w:rFonts w:ascii="SimSun" w:eastAsia="SimSun" w:hAnsi="SimSun"/>
          <w:b w:val="0"/>
        </w:rPr>
        <w:t xml:space="preserve">　</w:t>
      </w:r>
      <w:r w:rsidRPr="00A75184">
        <w:rPr>
          <w:rFonts w:ascii="SimSun" w:eastAsia="SimSun" w:hAnsi="SimSun" w:hint="default"/>
        </w:rPr>
        <w:t>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违反本法第五十六条第二款的规定，在证券交易活动中作出虚假陈述或者信息误导的，责令改正，处以二十万元以上二百万元以下的罚款；属于国家工作人员的，还应当依法给予处分。</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传播媒介及其从事证券市场信息报道的工作人员违反本法第五十六条第三款的规定，从事与其工作职责发生利益冲突的证券买卖的，没收违法所得，并处以买卖证券等值以下的罚款。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第一百九十四条</w:t>
      </w:r>
      <w:r w:rsidRPr="00A75184">
        <w:rPr>
          <w:rStyle w:val="sect2title1"/>
          <w:rFonts w:ascii="SimSun" w:eastAsia="SimSun" w:hAnsi="SimSun"/>
          <w:b w:val="0"/>
        </w:rPr>
        <w:t xml:space="preserve">　</w:t>
      </w:r>
      <w:r w:rsidRPr="00A75184">
        <w:rPr>
          <w:rFonts w:ascii="SimSun" w:eastAsia="SimSun" w:hAnsi="SimSun" w:hint="default"/>
        </w:rPr>
        <w:t>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第一百九十五条</w:t>
      </w:r>
      <w:r w:rsidRPr="00A75184">
        <w:rPr>
          <w:rStyle w:val="sect2title1"/>
          <w:rFonts w:ascii="SimSun" w:eastAsia="SimSun" w:hAnsi="SimSun"/>
          <w:b w:val="0"/>
        </w:rPr>
        <w:t xml:space="preserve">　</w:t>
      </w:r>
      <w:r w:rsidRPr="00A75184">
        <w:rPr>
          <w:rFonts w:ascii="SimSun" w:eastAsia="SimSun" w:hAnsi="SimSun" w:hint="default"/>
        </w:rPr>
        <w:t>违反本法第五十八条的规定，出借自己的证券账户或者借用他人的证券账户从事证券交易的，责令改正，给予警告，可以处五十万元以下的罚款。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第一百九十六条</w:t>
      </w:r>
      <w:r w:rsidRPr="00A75184">
        <w:rPr>
          <w:rStyle w:val="sect2title1"/>
          <w:rFonts w:ascii="SimSun" w:eastAsia="SimSun" w:hAnsi="SimSun"/>
          <w:b w:val="0"/>
        </w:rPr>
        <w:t xml:space="preserve">　</w:t>
      </w:r>
      <w:r w:rsidRPr="00A75184">
        <w:rPr>
          <w:rFonts w:ascii="SimSun" w:eastAsia="SimSun" w:hAnsi="SimSun" w:hint="default"/>
        </w:rPr>
        <w:t>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收购人及其控股股东、实际控制人利用上市公司收购，给被收购公司及其股东造成损失的，应当依法承担赔偿责任。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第一百九十七条</w:t>
      </w:r>
      <w:r w:rsidRPr="00A75184">
        <w:rPr>
          <w:rStyle w:val="sect2title1"/>
          <w:rFonts w:ascii="SimSun" w:eastAsia="SimSun" w:hAnsi="SimSun"/>
          <w:b w:val="0"/>
        </w:rPr>
        <w:t xml:space="preserve">　</w:t>
      </w:r>
      <w:r w:rsidRPr="00A75184">
        <w:rPr>
          <w:rFonts w:ascii="SimSun" w:eastAsia="SimSun" w:hAnsi="SimSun" w:hint="default"/>
        </w:rPr>
        <w:t>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第一百九十八条</w:t>
      </w:r>
      <w:r w:rsidRPr="00A75184">
        <w:rPr>
          <w:rStyle w:val="sect2title1"/>
          <w:rFonts w:ascii="SimSun" w:eastAsia="SimSun" w:hAnsi="SimSun"/>
          <w:b w:val="0"/>
        </w:rPr>
        <w:t xml:space="preserve">　</w:t>
      </w:r>
      <w:r w:rsidRPr="00A75184">
        <w:rPr>
          <w:rFonts w:ascii="SimSun" w:eastAsia="SimSun" w:hAnsi="SimSun" w:hint="default"/>
        </w:rPr>
        <w:t>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第一百九十九条</w:t>
      </w:r>
      <w:r w:rsidRPr="00A75184">
        <w:rPr>
          <w:rStyle w:val="sect2title1"/>
          <w:rFonts w:ascii="SimSun" w:eastAsia="SimSun" w:hAnsi="SimSun"/>
          <w:b w:val="0"/>
        </w:rPr>
        <w:t xml:space="preserve">　</w:t>
      </w:r>
      <w:r w:rsidRPr="00A75184">
        <w:rPr>
          <w:rFonts w:ascii="SimSun" w:eastAsia="SimSun" w:hAnsi="SimSun" w:hint="default"/>
        </w:rPr>
        <w:t>违反本法第九十条的规定征集股东权利的，责令改正，给予警告，可以处五十万元以下的罚款。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第二百条</w:t>
      </w:r>
      <w:r w:rsidRPr="00A75184">
        <w:rPr>
          <w:rStyle w:val="sect2title1"/>
          <w:rFonts w:ascii="SimSun" w:eastAsia="SimSun" w:hAnsi="SimSun"/>
          <w:b w:val="0"/>
        </w:rPr>
        <w:t xml:space="preserve">　</w:t>
      </w:r>
      <w:r w:rsidRPr="00A75184">
        <w:rPr>
          <w:rFonts w:ascii="SimSun" w:eastAsia="SimSun" w:hAnsi="SimSun" w:hint="default"/>
        </w:rPr>
        <w:t>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证券交易所违反本法第一百零五条的规定，允许非会员直接参与股票的集中交易的，责令改正，可以并处五十万元以下的罚款。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第二百零一条</w:t>
      </w:r>
      <w:r w:rsidRPr="00A75184">
        <w:rPr>
          <w:rStyle w:val="sect2title1"/>
          <w:rFonts w:ascii="SimSun" w:eastAsia="SimSun" w:hAnsi="SimSun"/>
          <w:b w:val="0"/>
        </w:rPr>
        <w:t xml:space="preserve">　</w:t>
      </w:r>
      <w:r w:rsidRPr="00A75184">
        <w:rPr>
          <w:rFonts w:ascii="SimSun" w:eastAsia="SimSun" w:hAnsi="SimSun" w:hint="default"/>
        </w:rPr>
        <w:t>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第二百零二条</w:t>
      </w:r>
      <w:r w:rsidRPr="00A75184">
        <w:rPr>
          <w:rStyle w:val="sect2title1"/>
          <w:rFonts w:ascii="SimSun" w:eastAsia="SimSun" w:hAnsi="SimSun"/>
          <w:b w:val="0"/>
        </w:rPr>
        <w:t xml:space="preserve">　</w:t>
      </w:r>
      <w:r w:rsidRPr="00A75184">
        <w:rPr>
          <w:rFonts w:ascii="SimSun" w:eastAsia="SimSun" w:hAnsi="SimSun" w:hint="default"/>
        </w:rPr>
        <w:t>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第二百零三条</w:t>
      </w:r>
      <w:r w:rsidRPr="00A75184">
        <w:rPr>
          <w:rStyle w:val="sect2title1"/>
          <w:rFonts w:ascii="SimSun" w:eastAsia="SimSun" w:hAnsi="SimSun"/>
          <w:b w:val="0"/>
        </w:rPr>
        <w:t xml:space="preserve">　</w:t>
      </w:r>
      <w:r w:rsidRPr="00A75184">
        <w:rPr>
          <w:rFonts w:ascii="SimSun" w:eastAsia="SimSun" w:hAnsi="SimSun" w:hint="default"/>
        </w:rPr>
        <w:t>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第二百零四条</w:t>
      </w:r>
      <w:r w:rsidRPr="00A75184">
        <w:rPr>
          <w:rStyle w:val="sect2title1"/>
          <w:rFonts w:ascii="SimSun" w:eastAsia="SimSun" w:hAnsi="SimSun"/>
          <w:b w:val="0"/>
        </w:rPr>
        <w:t xml:space="preserve">　</w:t>
      </w:r>
      <w:r w:rsidRPr="00A75184">
        <w:rPr>
          <w:rFonts w:ascii="SimSun" w:eastAsia="SimSun" w:hAnsi="SimSun" w:hint="default"/>
        </w:rPr>
        <w:t>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第二百零五条</w:t>
      </w:r>
      <w:r w:rsidRPr="00A75184">
        <w:rPr>
          <w:rStyle w:val="sect2title1"/>
          <w:rFonts w:ascii="SimSun" w:eastAsia="SimSun" w:hAnsi="SimSun"/>
          <w:b w:val="0"/>
        </w:rPr>
        <w:t xml:space="preserve">　</w:t>
      </w:r>
      <w:r w:rsidRPr="00A75184">
        <w:rPr>
          <w:rFonts w:ascii="SimSun" w:eastAsia="SimSun" w:hAnsi="SimSun" w:hint="default"/>
        </w:rPr>
        <w:t>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第二百零六条</w:t>
      </w:r>
      <w:r w:rsidRPr="00A75184">
        <w:rPr>
          <w:rStyle w:val="sect2title1"/>
          <w:rFonts w:ascii="SimSun" w:eastAsia="SimSun" w:hAnsi="SimSun"/>
          <w:b w:val="0"/>
        </w:rPr>
        <w:t xml:space="preserve">　</w:t>
      </w:r>
      <w:r w:rsidRPr="00A75184">
        <w:rPr>
          <w:rFonts w:ascii="SimSun" w:eastAsia="SimSun" w:hAnsi="SimSun" w:hint="default"/>
        </w:rPr>
        <w:t>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第二百零七条</w:t>
      </w:r>
      <w:r w:rsidRPr="00A75184">
        <w:rPr>
          <w:rStyle w:val="sect2title1"/>
          <w:rFonts w:ascii="SimSun" w:eastAsia="SimSun" w:hAnsi="SimSun"/>
          <w:b w:val="0"/>
        </w:rPr>
        <w:t xml:space="preserve">　</w:t>
      </w:r>
      <w:r w:rsidRPr="00A75184">
        <w:rPr>
          <w:rFonts w:ascii="SimSun" w:eastAsia="SimSun" w:hAnsi="SimSun" w:hint="default"/>
        </w:rPr>
        <w:t>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第二百零八条</w:t>
      </w:r>
      <w:r w:rsidRPr="00A75184">
        <w:rPr>
          <w:rStyle w:val="sect2title1"/>
          <w:rFonts w:ascii="SimSun" w:eastAsia="SimSun" w:hAnsi="SimSun"/>
          <w:b w:val="0"/>
        </w:rPr>
        <w:t xml:space="preserve">　</w:t>
      </w:r>
      <w:r w:rsidRPr="00A75184">
        <w:rPr>
          <w:rFonts w:ascii="SimSun" w:eastAsia="SimSun" w:hAnsi="SimSun" w:hint="default"/>
        </w:rPr>
        <w:t>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第二百零九条</w:t>
      </w:r>
      <w:r w:rsidRPr="00A75184">
        <w:rPr>
          <w:rStyle w:val="sect2title1"/>
          <w:rFonts w:ascii="SimSun" w:eastAsia="SimSun" w:hAnsi="SimSun"/>
          <w:b w:val="0"/>
        </w:rPr>
        <w:t xml:space="preserve">　</w:t>
      </w:r>
      <w:r w:rsidRPr="00A75184">
        <w:rPr>
          <w:rFonts w:ascii="SimSun" w:eastAsia="SimSun" w:hAnsi="SimSun" w:hint="default"/>
        </w:rPr>
        <w:t>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证券公司违反本法第一百三十四条第二款的规定，允许他人以证券公司的名义直接参与证券的集中交易的，责令改正，可以并处五十万元以下的罚款。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第二百一十条</w:t>
      </w:r>
      <w:r w:rsidRPr="00A75184">
        <w:rPr>
          <w:rStyle w:val="sect2title1"/>
          <w:rFonts w:ascii="SimSun" w:eastAsia="SimSun" w:hAnsi="SimSun"/>
          <w:b w:val="0"/>
        </w:rPr>
        <w:t xml:space="preserve">　</w:t>
      </w:r>
      <w:r w:rsidRPr="00A75184">
        <w:rPr>
          <w:rFonts w:ascii="SimSun" w:eastAsia="SimSun" w:hAnsi="SimSun" w:hint="default"/>
        </w:rPr>
        <w:t>证券公司的从业人员违反本法第一百三十六条的规定，私下接受客户委托买卖证券的，责令改正，给予警告，没收违法所得，并处以违法所得一倍以上十倍以下的罚款；没有违法所得的，处以五十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第二百一十一条</w:t>
      </w:r>
      <w:r w:rsidRPr="00A75184">
        <w:rPr>
          <w:rStyle w:val="sect2title1"/>
          <w:rFonts w:ascii="SimSun" w:eastAsia="SimSun" w:hAnsi="SimSun"/>
          <w:b w:val="0"/>
        </w:rPr>
        <w:t xml:space="preserve">　</w:t>
      </w:r>
      <w:r w:rsidRPr="00A75184">
        <w:rPr>
          <w:rFonts w:ascii="SimSun" w:eastAsia="SimSun" w:hAnsi="SimSun" w:hint="default"/>
        </w:rPr>
        <w:t>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第二百一十二条</w:t>
      </w:r>
      <w:r w:rsidRPr="00A75184">
        <w:rPr>
          <w:rStyle w:val="sect2title1"/>
          <w:rFonts w:ascii="SimSun" w:eastAsia="SimSun" w:hAnsi="SimSun"/>
          <w:b w:val="0"/>
        </w:rPr>
        <w:t xml:space="preserve">　</w:t>
      </w:r>
      <w:r w:rsidRPr="00A75184">
        <w:rPr>
          <w:rFonts w:ascii="SimSun" w:eastAsia="SimSun" w:hAnsi="SimSun" w:hint="default"/>
        </w:rPr>
        <w:t>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第二百一十三条</w:t>
      </w:r>
      <w:r w:rsidRPr="00A75184">
        <w:rPr>
          <w:rStyle w:val="sect2title1"/>
          <w:rFonts w:ascii="SimSun" w:eastAsia="SimSun" w:hAnsi="SimSun"/>
          <w:b w:val="0"/>
        </w:rPr>
        <w:t xml:space="preserve">　</w:t>
      </w:r>
      <w:r w:rsidRPr="00A75184">
        <w:rPr>
          <w:rFonts w:ascii="SimSun" w:eastAsia="SimSun" w:hAnsi="SimSun" w:hint="default"/>
        </w:rPr>
        <w:t>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会计师事务所、律师事务所以及从事资产评估、资信评级、财务顾问、信息技术系统服务的机构违反本法第一百六十条第二款的规定，从事证券服务业务未报备案的，责令改正，可以处二十万元以下的罚款。</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第二百一十四条</w:t>
      </w:r>
      <w:r w:rsidRPr="00A75184">
        <w:rPr>
          <w:rStyle w:val="sect2title1"/>
          <w:rFonts w:ascii="SimSun" w:eastAsia="SimSun" w:hAnsi="SimSun"/>
          <w:b w:val="0"/>
        </w:rPr>
        <w:t xml:space="preserve">　</w:t>
      </w:r>
      <w:r w:rsidRPr="00A75184">
        <w:rPr>
          <w:rFonts w:ascii="SimSun" w:eastAsia="SimSun" w:hAnsi="SimSun" w:hint="default"/>
        </w:rPr>
        <w:t>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第二百一十五条</w:t>
      </w:r>
      <w:r w:rsidRPr="00A75184">
        <w:rPr>
          <w:rStyle w:val="sect2title1"/>
          <w:rFonts w:ascii="SimSun" w:eastAsia="SimSun" w:hAnsi="SimSun"/>
          <w:b w:val="0"/>
        </w:rPr>
        <w:t xml:space="preserve">　</w:t>
      </w:r>
      <w:r w:rsidRPr="00A75184">
        <w:rPr>
          <w:rFonts w:ascii="SimSun" w:eastAsia="SimSun" w:hAnsi="SimSun" w:hint="default"/>
        </w:rPr>
        <w:t>国务院证券监督管理机构依法将有关市场主体遵守本法的情况纳入证券市场诚信档案。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第二百一十六条</w:t>
      </w:r>
      <w:r w:rsidRPr="00A75184">
        <w:rPr>
          <w:rStyle w:val="sect2title1"/>
          <w:rFonts w:ascii="SimSun" w:eastAsia="SimSun" w:hAnsi="SimSun"/>
          <w:b w:val="0"/>
        </w:rPr>
        <w:t xml:space="preserve">　</w:t>
      </w:r>
      <w:r w:rsidRPr="00A75184">
        <w:rPr>
          <w:rFonts w:ascii="SimSun" w:eastAsia="SimSun" w:hAnsi="SimSun" w:hint="default"/>
        </w:rPr>
        <w:t>国务院证券监督管理机构或者国务院授权的部门有下列情形之一的，对直接负责的主管人员和其他直接责任人员，依法给予处分：</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（一）对不符合本法规定的发行证券、设立证券公司等申请予以核准、注册、批准的；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（二）违反本法规定采取现场检查、调查取证、查询、冻结或者查封等措施的；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（三）违反本法规定对有关机构和人员采取监督管理措施的；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（四）违反本法规定对有关机构和人员实施行政处罚的；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（五）其他不依法履行职责的行为。</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第二百一十七条</w:t>
      </w:r>
      <w:r w:rsidRPr="00A75184">
        <w:rPr>
          <w:rStyle w:val="sect2title1"/>
          <w:rFonts w:ascii="SimSun" w:eastAsia="SimSun" w:hAnsi="SimSun"/>
          <w:b w:val="0"/>
        </w:rPr>
        <w:t xml:space="preserve">　</w:t>
      </w:r>
      <w:r w:rsidRPr="00A75184">
        <w:rPr>
          <w:rFonts w:ascii="SimSun" w:eastAsia="SimSun" w:hAnsi="SimSun" w:hint="default"/>
        </w:rPr>
        <w:t>国务院证券监督管理机构或者国务院授权的部门的工作人员，不履行本法规定的职责，滥用职权、玩忽职守，利用职务便利牟取不正当利益，或者泄露所知悉的有关单位和个人的商业秘密的，依法追究法律责任。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第二百一十八条</w:t>
      </w:r>
      <w:r w:rsidRPr="00A75184">
        <w:rPr>
          <w:rStyle w:val="sect2title1"/>
          <w:rFonts w:ascii="SimSun" w:eastAsia="SimSun" w:hAnsi="SimSun"/>
          <w:b w:val="0"/>
        </w:rPr>
        <w:t xml:space="preserve">　</w:t>
      </w:r>
      <w:r w:rsidRPr="00A75184">
        <w:rPr>
          <w:rFonts w:ascii="SimSun" w:eastAsia="SimSun" w:hAnsi="SimSun" w:hint="default"/>
        </w:rPr>
        <w:t>拒绝、阻碍证券监督管理机构及其工作人员依法行使监督检查、调查职权，由证券监督管理机构责令改正，处以十万元以上一百万元以下的罚款，并由公安机关依法给予治安管理处罚。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第二百一十九条</w:t>
      </w:r>
      <w:r w:rsidRPr="00A75184">
        <w:rPr>
          <w:rStyle w:val="sect2title1"/>
          <w:rFonts w:ascii="SimSun" w:eastAsia="SimSun" w:hAnsi="SimSun"/>
          <w:b w:val="0"/>
        </w:rPr>
        <w:t xml:space="preserve">　</w:t>
      </w:r>
      <w:r w:rsidRPr="00A75184">
        <w:rPr>
          <w:rFonts w:ascii="SimSun" w:eastAsia="SimSun" w:hAnsi="SimSun" w:hint="default"/>
        </w:rPr>
        <w:t>违反本法规定，构成犯罪的，依法追究刑事责任。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第二百二十条</w:t>
      </w:r>
      <w:r w:rsidRPr="00A75184">
        <w:rPr>
          <w:rStyle w:val="sect2title1"/>
          <w:rFonts w:ascii="SimSun" w:eastAsia="SimSun" w:hAnsi="SimSun"/>
          <w:b w:val="0"/>
        </w:rPr>
        <w:t xml:space="preserve">　</w:t>
      </w:r>
      <w:r w:rsidRPr="00A75184">
        <w:rPr>
          <w:rFonts w:ascii="SimSun" w:eastAsia="SimSun" w:hAnsi="SimSun" w:hint="default"/>
        </w:rPr>
        <w:t>违反本法规定，应当承担民事赔偿责任和缴纳罚款、罚金、违法所得，违法行为人的财产不足以支付的，优先用于承担民事赔偿责任。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第二百二十一条</w:t>
      </w:r>
      <w:r w:rsidRPr="00A75184">
        <w:rPr>
          <w:rStyle w:val="sect2title1"/>
          <w:rFonts w:ascii="SimSun" w:eastAsia="SimSun" w:hAnsi="SimSun"/>
          <w:b w:val="0"/>
        </w:rPr>
        <w:t xml:space="preserve">　</w:t>
      </w:r>
      <w:r w:rsidRPr="00A75184">
        <w:rPr>
          <w:rFonts w:ascii="SimSun" w:eastAsia="SimSun" w:hAnsi="SimSun" w:hint="default"/>
        </w:rPr>
        <w:t>违反法律、行政法规或者国务院证券监督管理机构的有关规定，情节严重的，国务院证券监督管理机构可以对有关责任人员采取证券市场禁入的措施。</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第二百二十二条</w:t>
      </w:r>
      <w:r w:rsidRPr="00A75184">
        <w:rPr>
          <w:rStyle w:val="sect2title1"/>
          <w:rFonts w:ascii="SimSun" w:eastAsia="SimSun" w:hAnsi="SimSun"/>
          <w:b w:val="0"/>
        </w:rPr>
        <w:t xml:space="preserve">　</w:t>
      </w:r>
      <w:r w:rsidRPr="00A75184">
        <w:rPr>
          <w:rFonts w:ascii="SimSun" w:eastAsia="SimSun" w:hAnsi="SimSun" w:hint="default"/>
        </w:rPr>
        <w:t>依照本法收缴的罚款和没收的违法所得，全部上缴国库。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第二百二十三条</w:t>
      </w:r>
      <w:r w:rsidRPr="00A75184">
        <w:rPr>
          <w:rStyle w:val="sect2title1"/>
          <w:rFonts w:ascii="SimSun" w:eastAsia="SimSun" w:hAnsi="SimSun"/>
          <w:b w:val="0"/>
        </w:rPr>
        <w:t xml:space="preserve">　</w:t>
      </w:r>
      <w:r w:rsidRPr="00A75184">
        <w:rPr>
          <w:rFonts w:ascii="SimSun" w:eastAsia="SimSun" w:hAnsi="SimSun" w:hint="default"/>
        </w:rPr>
        <w:t>当事人对证券监督管理机构或者国务院授权的部门的处罚决定不服的，可以依法申请行政复议，或者依法直接向人民法院提起诉讼。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181E19C55A9378A2B61908DE571B8660" w:name="_Toc181E19C55A9378A2B61908DE571B8660"/>
      <w:r w:rsidRPr="009F15D3">
        <w:t>第十四章　附则</w:t>
      </w:r>
      <w:bookmarkEnd w:id="_Toc181E19C55A9378A2B61908DE571B8660"/>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第二百二十四条</w:t>
      </w:r>
      <w:r w:rsidRPr="00A75184">
        <w:rPr>
          <w:rStyle w:val="sect2title1"/>
          <w:rFonts w:ascii="SimSun" w:eastAsia="SimSun" w:hAnsi="SimSun"/>
          <w:b w:val="0"/>
        </w:rPr>
        <w:t xml:space="preserve">　</w:t>
      </w:r>
      <w:r w:rsidRPr="00A75184">
        <w:rPr>
          <w:rFonts w:ascii="SimSun" w:eastAsia="SimSun" w:hAnsi="SimSun" w:hint="default"/>
        </w:rPr>
        <w:t>境内企业直接或者间接到境外发行证券或者将其证券在境外上市交易，应当符合国务院的有关规定。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第二百二十五条</w:t>
      </w:r>
      <w:r w:rsidRPr="00A75184">
        <w:rPr>
          <w:rStyle w:val="sect2title1"/>
          <w:rFonts w:ascii="SimSun" w:eastAsia="SimSun" w:hAnsi="SimSun"/>
          <w:b w:val="0"/>
        </w:rPr>
        <w:t xml:space="preserve">　</w:t>
      </w:r>
      <w:r w:rsidRPr="00A75184">
        <w:rPr>
          <w:rFonts w:ascii="SimSun" w:eastAsia="SimSun" w:hAnsi="SimSun" w:hint="default"/>
        </w:rPr>
        <w:t>境内公司股票以外币认购和交易的，具体办法由国务院另行规定。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第二百二十六条</w:t>
      </w:r>
      <w:r w:rsidRPr="00A75184">
        <w:rPr>
          <w:rStyle w:val="sect2title1"/>
          <w:rFonts w:ascii="SimSun" w:eastAsia="SimSun" w:hAnsi="SimSun"/>
          <w:b w:val="0"/>
        </w:rPr>
        <w:t xml:space="preserve">　</w:t>
      </w:r>
      <w:r w:rsidRPr="00A75184">
        <w:rPr>
          <w:rFonts w:ascii="SimSun" w:eastAsia="SimSun" w:hAnsi="SimSun" w:hint="default"/>
        </w:rPr>
        <w:t>本法自2020年3月1日起施行。
</w:t>
      </w:r>
    </w:p>
    <!--正文-款-->
    <!--正文-更深层级-->
    <!--正文-内容-->
    <!--正文-编-->
    <!--正文-章-->
    <!--正文-节-->
    <!--正文-条-->
    <!--正文-款-->
    <!--正文-更深层级-->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中华人民共和国证券法（2019修订）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6bcfc60d35a810e478064a513edcc360"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